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81382549"/>
        <w:docPartObj>
          <w:docPartGallery w:val="Cover Pages"/>
          <w:docPartUnique/>
        </w:docPartObj>
      </w:sdtPr>
      <w:sdtEndPr>
        <w:rPr>
          <w:color w:val="000000" w:themeColor="text1"/>
          <w:sz w:val="24"/>
          <w:szCs w:val="24"/>
        </w:rPr>
      </w:sdtEndPr>
      <w:sdtContent>
        <w:p w:rsidR="00DF184D" w:rsidRDefault="00DF184D">
          <w:r>
            <w:rPr>
              <w:noProof/>
              <w:lang w:eastAsia="fr-FR"/>
            </w:rPr>
            <mc:AlternateContent>
              <mc:Choice Requires="wps">
                <w:drawing>
                  <wp:anchor distT="0" distB="0" distL="114300" distR="114300" simplePos="0" relativeHeight="251660288" behindDoc="1" locked="0" layoutInCell="1" allowOverlap="1" wp14:anchorId="775A3B89" wp14:editId="5BAAE91C">
                    <wp:simplePos x="0" y="0"/>
                    <wp:positionH relativeFrom="margin">
                      <wp:align>center</wp:align>
                    </wp:positionH>
                    <mc:AlternateContent>
                      <mc:Choice Requires="wp14">
                        <wp:positionV relativeFrom="margin">
                          <wp14:pctPosVOffset>-5000</wp14:pctPosVOffset>
                        </wp:positionV>
                      </mc:Choice>
                      <mc:Fallback>
                        <wp:positionV relativeFrom="page">
                          <wp:posOffset>455295</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DF184D" w:rsidRPr="00DF184D" w:rsidRDefault="00DF184D" w:rsidP="00DF184D"/>
                              <w:p w:rsidR="00DF184D" w:rsidRPr="00DF184D" w:rsidRDefault="00DF184D">
                                <w:pPr>
                                  <w:pStyle w:val="Sansinterligne"/>
                                  <w:rPr>
                                    <w:rFonts w:asciiTheme="majorHAnsi" w:eastAsiaTheme="majorEastAsia" w:hAnsiTheme="majorHAnsi" w:cstheme="majorBidi"/>
                                    <w:color w:val="FFFFFF" w:themeColor="background1"/>
                                    <w:sz w:val="64"/>
                                    <w:szCs w:val="64"/>
                                  </w:rPr>
                                </w:pPr>
                                <w:r>
                                  <w:rPr>
                                    <w:rFonts w:asciiTheme="majorHAnsi" w:eastAsiaTheme="majorEastAsia" w:hAnsiTheme="majorHAnsi" w:cstheme="majorBidi"/>
                                    <w:color w:val="FFFFFF" w:themeColor="background1"/>
                                    <w:sz w:val="64"/>
                                    <w:szCs w:val="64"/>
                                  </w:rPr>
                                  <w:t>Documentation technique</w:t>
                                </w:r>
                                <w:r>
                                  <w:rPr>
                                    <w:rFonts w:asciiTheme="majorHAnsi" w:eastAsiaTheme="majorEastAsia" w:hAnsiTheme="majorHAnsi" w:cstheme="majorBidi"/>
                                    <w:color w:val="FFFFFF" w:themeColor="background1"/>
                                    <w:sz w:val="64"/>
                                    <w:szCs w:val="64"/>
                                  </w:rPr>
                                  <w:br/>
                                  <w:t>à l’usage du site</w:t>
                                </w:r>
                                <w:r>
                                  <w:rPr>
                                    <w:rFonts w:asciiTheme="majorHAnsi" w:eastAsiaTheme="majorEastAsia" w:hAnsiTheme="majorHAnsi" w:cstheme="majorBidi"/>
                                    <w:color w:val="FFFFFF" w:themeColor="background1"/>
                                    <w:sz w:val="64"/>
                                    <w:szCs w:val="64"/>
                                  </w:rPr>
                                  <w:br/>
                                  <w:t>unit-amesim.insa-rouen.fr</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angle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p w:rsidR="00DF184D" w:rsidRPr="00DF184D" w:rsidRDefault="00DF184D" w:rsidP="00DF184D"/>
                        <w:p w:rsidR="00DF184D" w:rsidRPr="00DF184D" w:rsidRDefault="00DF184D">
                          <w:pPr>
                            <w:pStyle w:val="Sansinterligne"/>
                            <w:rPr>
                              <w:rFonts w:asciiTheme="majorHAnsi" w:eastAsiaTheme="majorEastAsia" w:hAnsiTheme="majorHAnsi" w:cstheme="majorBidi"/>
                              <w:color w:val="FFFFFF" w:themeColor="background1"/>
                              <w:sz w:val="64"/>
                              <w:szCs w:val="64"/>
                            </w:rPr>
                          </w:pPr>
                          <w:r>
                            <w:rPr>
                              <w:rFonts w:asciiTheme="majorHAnsi" w:eastAsiaTheme="majorEastAsia" w:hAnsiTheme="majorHAnsi" w:cstheme="majorBidi"/>
                              <w:color w:val="FFFFFF" w:themeColor="background1"/>
                              <w:sz w:val="64"/>
                              <w:szCs w:val="64"/>
                            </w:rPr>
                            <w:t>Documentation technique</w:t>
                          </w:r>
                          <w:r>
                            <w:rPr>
                              <w:rFonts w:asciiTheme="majorHAnsi" w:eastAsiaTheme="majorEastAsia" w:hAnsiTheme="majorHAnsi" w:cstheme="majorBidi"/>
                              <w:color w:val="FFFFFF" w:themeColor="background1"/>
                              <w:sz w:val="64"/>
                              <w:szCs w:val="64"/>
                            </w:rPr>
                            <w:br/>
                            <w:t>à l’usage du site</w:t>
                          </w:r>
                          <w:r>
                            <w:rPr>
                              <w:rFonts w:asciiTheme="majorHAnsi" w:eastAsiaTheme="majorEastAsia" w:hAnsiTheme="majorHAnsi" w:cstheme="majorBidi"/>
                              <w:color w:val="FFFFFF" w:themeColor="background1"/>
                              <w:sz w:val="64"/>
                              <w:szCs w:val="64"/>
                            </w:rPr>
                            <w:br/>
                            <w:t>unit-amesim.insa-rouen.fr</w:t>
                          </w:r>
                        </w:p>
                      </w:txbxContent>
                    </v:textbox>
                    <w10:wrap anchorx="margin" anchory="margin"/>
                  </v:rect>
                </w:pict>
              </mc:Fallback>
            </mc:AlternateContent>
          </w:r>
        </w:p>
        <w:p w:rsidR="00DF184D" w:rsidRDefault="00DF184D"/>
        <w:p w:rsidR="00DF184D" w:rsidRDefault="00DF184D"/>
        <w:p w:rsidR="00DF184D" w:rsidRDefault="00DF184D"/>
        <w:p w:rsidR="00DF184D" w:rsidRDefault="00DF184D">
          <w:pPr>
            <w:rPr>
              <w:color w:val="000000" w:themeColor="text1"/>
              <w:sz w:val="24"/>
              <w:szCs w:val="24"/>
            </w:rPr>
          </w:pPr>
          <w:r>
            <w:rPr>
              <w:noProof/>
              <w:lang w:eastAsia="fr-FR"/>
            </w:rPr>
            <mc:AlternateContent>
              <mc:Choice Requires="wps">
                <w:drawing>
                  <wp:anchor distT="0" distB="0" distL="114300" distR="114300" simplePos="0" relativeHeight="251662336" behindDoc="0" locked="0" layoutInCell="1" allowOverlap="1" wp14:anchorId="46BDB80E" wp14:editId="774AC59A">
                    <wp:simplePos x="0" y="0"/>
                    <mc:AlternateContent>
                      <mc:Choice Requires="wp14">
                        <wp:positionH relativeFrom="margin">
                          <wp14:pctPosHOffset>-5000</wp14:pctPosHOffset>
                        </wp:positionH>
                      </mc:Choice>
                      <mc:Fallback>
                        <wp:positionH relativeFrom="page">
                          <wp:posOffset>612140</wp:posOffset>
                        </wp:positionH>
                      </mc:Fallback>
                    </mc:AlternateContent>
                    <mc:AlternateContent>
                      <mc:Choice Requires="wp14">
                        <wp:positionV relativeFrom="margin">
                          <wp14:pctPosVOffset>59000</wp14:pctPosVOffset>
                        </wp:positionV>
                      </mc:Choice>
                      <mc:Fallback>
                        <wp:positionV relativeFrom="page">
                          <wp:posOffset>6146165</wp:posOffset>
                        </wp:positionV>
                      </mc:Fallback>
                    </mc:AlternateContent>
                    <wp:extent cx="2941955" cy="3703320"/>
                    <wp:effectExtent l="0" t="0" r="0" b="0"/>
                    <wp:wrapNone/>
                    <wp:docPr id="386" name="Zone de texte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84D" w:rsidRDefault="00DF184D">
                                <w:pPr>
                                  <w:suppressOverlap/>
                                  <w:jc w:val="right"/>
                                  <w:rPr>
                                    <w:b/>
                                    <w:bCs/>
                                    <w:color w:val="1F497D" w:themeColor="text2"/>
                                    <w:spacing w:val="60"/>
                                    <w:sz w:val="20"/>
                                    <w:szCs w:val="20"/>
                                  </w:rPr>
                                </w:pPr>
                              </w:p>
                              <w:p w:rsidR="00DF184D" w:rsidRDefault="00DF184D">
                                <w:pPr>
                                  <w:suppressOverlap/>
                                  <w:jc w:val="right"/>
                                  <w:rPr>
                                    <w:b/>
                                    <w:bCs/>
                                    <w:color w:val="1F497D" w:themeColor="text2"/>
                                    <w:spacing w:val="60"/>
                                    <w:sz w:val="20"/>
                                    <w:szCs w:val="20"/>
                                  </w:rPr>
                                </w:pPr>
                              </w:p>
                              <w:p w:rsidR="00DF184D" w:rsidRDefault="00DF184D">
                                <w:pPr>
                                  <w:suppressOverlap/>
                                  <w:jc w:val="right"/>
                                  <w:rPr>
                                    <w:b/>
                                    <w:bCs/>
                                    <w:color w:val="1F497D" w:themeColor="text2"/>
                                    <w:spacing w:val="60"/>
                                    <w:sz w:val="20"/>
                                    <w:szCs w:val="20"/>
                                  </w:rPr>
                                </w:pPr>
                              </w:p>
                              <w:p w:rsidR="00DF184D" w:rsidRDefault="00DF184D">
                                <w:pPr>
                                  <w:suppressOverlap/>
                                  <w:jc w:val="right"/>
                                  <w:rPr>
                                    <w:b/>
                                    <w:bCs/>
                                    <w:color w:val="1F497D" w:themeColor="text2"/>
                                    <w:spacing w:val="60"/>
                                    <w:sz w:val="20"/>
                                    <w:szCs w:val="20"/>
                                  </w:rPr>
                                </w:pPr>
                              </w:p>
                              <w:sdt>
                                <w:sdtPr>
                                  <w:rPr>
                                    <w:b/>
                                    <w:bCs/>
                                    <w:color w:val="1F497D" w:themeColor="text2"/>
                                    <w:spacing w:val="60"/>
                                    <w:sz w:val="20"/>
                                    <w:szCs w:val="20"/>
                                  </w:rPr>
                                  <w:alias w:val="Date "/>
                                  <w:id w:val="-1619905462"/>
                                  <w:dataBinding w:prefixMappings="xmlns:ns0='http://schemas.microsoft.com/office/2006/coverPageProps'" w:xpath="/ns0:CoverPageProperties[1]/ns0:PublishDate[1]" w:storeItemID="{55AF091B-3C7A-41E3-B477-F2FDAA23CFDA}"/>
                                  <w:date w:fullDate="2010-07-23T00:00:00Z">
                                    <w:dateFormat w:val="dd/MM/yyyy"/>
                                    <w:lid w:val="fr-FR"/>
                                    <w:storeMappedDataAs w:val="dateTime"/>
                                    <w:calendar w:val="gregorian"/>
                                  </w:date>
                                </w:sdtPr>
                                <w:sdtEndPr/>
                                <w:sdtContent>
                                  <w:p w:rsidR="00DF184D" w:rsidRDefault="00DF184D">
                                    <w:pPr>
                                      <w:suppressOverlap/>
                                      <w:jc w:val="right"/>
                                      <w:rPr>
                                        <w:b/>
                                        <w:bCs/>
                                        <w:color w:val="1F497D" w:themeColor="text2"/>
                                        <w:spacing w:val="60"/>
                                        <w:sz w:val="20"/>
                                        <w:szCs w:val="20"/>
                                      </w:rPr>
                                    </w:pPr>
                                    <w:r>
                                      <w:rPr>
                                        <w:b/>
                                        <w:bCs/>
                                        <w:color w:val="1F497D" w:themeColor="text2"/>
                                        <w:spacing w:val="60"/>
                                        <w:sz w:val="20"/>
                                        <w:szCs w:val="20"/>
                                      </w:rPr>
                                      <w:t>23/07/2010</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Zone de texte 386"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" filled="f" stroked="f" strokeweight=".5pt">
                    <v:textbox inset=",7.2pt,,7.2pt">
                      <w:txbxContent>
                        <w:p w:rsidR="00DF184D" w:rsidRDefault="00DF184D">
                          <w:pPr>
                            <w:suppressOverlap/>
                            <w:jc w:val="right"/>
                            <w:rPr>
                              <w:b/>
                              <w:bCs/>
                              <w:color w:val="1F497D" w:themeColor="text2"/>
                              <w:spacing w:val="60"/>
                              <w:sz w:val="20"/>
                              <w:szCs w:val="20"/>
                            </w:rPr>
                          </w:pPr>
                        </w:p>
                        <w:p w:rsidR="00DF184D" w:rsidRDefault="00DF184D">
                          <w:pPr>
                            <w:suppressOverlap/>
                            <w:jc w:val="right"/>
                            <w:rPr>
                              <w:b/>
                              <w:bCs/>
                              <w:color w:val="1F497D" w:themeColor="text2"/>
                              <w:spacing w:val="60"/>
                              <w:sz w:val="20"/>
                              <w:szCs w:val="20"/>
                            </w:rPr>
                          </w:pPr>
                        </w:p>
                        <w:p w:rsidR="00DF184D" w:rsidRDefault="00DF184D">
                          <w:pPr>
                            <w:suppressOverlap/>
                            <w:jc w:val="right"/>
                            <w:rPr>
                              <w:b/>
                              <w:bCs/>
                              <w:color w:val="1F497D" w:themeColor="text2"/>
                              <w:spacing w:val="60"/>
                              <w:sz w:val="20"/>
                              <w:szCs w:val="20"/>
                            </w:rPr>
                          </w:pPr>
                        </w:p>
                        <w:p w:rsidR="00DF184D" w:rsidRDefault="00DF184D">
                          <w:pPr>
                            <w:suppressOverlap/>
                            <w:jc w:val="right"/>
                            <w:rPr>
                              <w:b/>
                              <w:bCs/>
                              <w:color w:val="1F497D" w:themeColor="text2"/>
                              <w:spacing w:val="60"/>
                              <w:sz w:val="20"/>
                              <w:szCs w:val="20"/>
                            </w:rPr>
                          </w:pPr>
                        </w:p>
                        <w:sdt>
                          <w:sdtPr>
                            <w:rPr>
                              <w:b/>
                              <w:bCs/>
                              <w:color w:val="1F497D" w:themeColor="text2"/>
                              <w:spacing w:val="60"/>
                              <w:sz w:val="20"/>
                              <w:szCs w:val="20"/>
                            </w:rPr>
                            <w:alias w:val="Date "/>
                            <w:id w:val="-1619905462"/>
                            <w:dataBinding w:prefixMappings="xmlns:ns0='http://schemas.microsoft.com/office/2006/coverPageProps'" w:xpath="/ns0:CoverPageProperties[1]/ns0:PublishDate[1]" w:storeItemID="{55AF091B-3C7A-41E3-B477-F2FDAA23CFDA}"/>
                            <w:date w:fullDate="2010-07-23T00:00:00Z">
                              <w:dateFormat w:val="dd/MM/yyyy"/>
                              <w:lid w:val="fr-FR"/>
                              <w:storeMappedDataAs w:val="dateTime"/>
                              <w:calendar w:val="gregorian"/>
                            </w:date>
                          </w:sdtPr>
                          <w:sdtEndPr/>
                          <w:sdtContent>
                            <w:p w:rsidR="00DF184D" w:rsidRDefault="00DF184D">
                              <w:pPr>
                                <w:suppressOverlap/>
                                <w:jc w:val="right"/>
                                <w:rPr>
                                  <w:b/>
                                  <w:bCs/>
                                  <w:color w:val="1F497D" w:themeColor="text2"/>
                                  <w:spacing w:val="60"/>
                                  <w:sz w:val="20"/>
                                  <w:szCs w:val="20"/>
                                </w:rPr>
                              </w:pPr>
                              <w:r>
                                <w:rPr>
                                  <w:b/>
                                  <w:bCs/>
                                  <w:color w:val="1F497D" w:themeColor="text2"/>
                                  <w:spacing w:val="60"/>
                                  <w:sz w:val="20"/>
                                  <w:szCs w:val="20"/>
                                </w:rPr>
                                <w:t>23/07/2010</w:t>
                              </w:r>
                            </w:p>
                          </w:sdtContent>
                        </w:sdt>
                      </w:txbxContent>
                    </v:textbox>
                    <w10:wrap anchorx="margin" anchory="margin"/>
                  </v:shape>
                </w:pict>
              </mc:Fallback>
            </mc:AlternateContent>
          </w:r>
          <w:r>
            <w:rPr>
              <w:noProof/>
              <w:lang w:eastAsia="fr-FR"/>
            </w:rPr>
            <mc:AlternateContent>
              <mc:Choice Requires="wps">
                <w:drawing>
                  <wp:anchor distT="0" distB="0" distL="114300" distR="114300" simplePos="0" relativeHeight="251663360" behindDoc="0" locked="0" layoutInCell="1" allowOverlap="1" wp14:anchorId="0A8BA0F5" wp14:editId="29AA7BCC">
                    <wp:simplePos x="0" y="0"/>
                    <mc:AlternateContent>
                      <mc:Choice Requires="wp14">
                        <wp:positionH relativeFrom="margin">
                          <wp14:pctPosHOffset>44500</wp14:pctPosHOffset>
                        </wp:positionH>
                      </mc:Choice>
                      <mc:Fallback>
                        <wp:positionH relativeFrom="page">
                          <wp:posOffset>3463290</wp:posOffset>
                        </wp:positionH>
                      </mc:Fallback>
                    </mc:AlternateContent>
                    <mc:AlternateContent>
                      <mc:Choice Requires="wp14">
                        <wp:positionV relativeFrom="margin">
                          <wp14:pctPosVOffset>59000</wp14:pctPosVOffset>
                        </wp:positionV>
                      </mc:Choice>
                      <mc:Fallback>
                        <wp:positionV relativeFrom="page">
                          <wp:posOffset>6146165</wp:posOffset>
                        </wp:positionV>
                      </mc:Fallback>
                    </mc:AlternateContent>
                    <wp:extent cx="3596005" cy="3703320"/>
                    <wp:effectExtent l="0" t="0" r="0" b="0"/>
                    <wp:wrapNone/>
                    <wp:docPr id="387" name="Zone de texte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eur"/>
                                  <w:id w:val="-1094863493"/>
                                  <w:dataBinding w:prefixMappings="xmlns:ns0='http://schemas.openxmlformats.org/package/2006/metadata/core-properties' xmlns:ns1='http://purl.org/dc/elements/1.1/'" w:xpath="/ns0:coreProperties[1]/ns1:creator[1]" w:storeItemID="{6C3C8BC8-F283-45AE-878A-BAB7291924A1}"/>
                                  <w:text/>
                                </w:sdtPr>
                                <w:sdtEndPr/>
                                <w:sdtContent>
                                  <w:p w:rsidR="00DF184D" w:rsidRDefault="00DF184D">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Allison Lacroix &amp; Frédéric Ngo</w:t>
                                    </w:r>
                                  </w:p>
                                </w:sdtContent>
                              </w:sdt>
                              <w:sdt>
                                <w:sdtPr>
                                  <w:rPr>
                                    <w:color w:val="1F497D" w:themeColor="text2"/>
                                  </w:rPr>
                                  <w:alias w:val="Résumé"/>
                                  <w:id w:val="-1824201382"/>
                                  <w:showingPlcHdr/>
                                  <w:dataBinding w:prefixMappings="xmlns:ns0='http://schemas.microsoft.com/office/2006/coverPageProps'" w:xpath="/ns0:CoverPageProperties[1]/ns0:Abstract[1]" w:storeItemID="{55AF091B-3C7A-41E3-B477-F2FDAA23CFDA}"/>
                                  <w:text/>
                                </w:sdtPr>
                                <w:sdtEndPr/>
                                <w:sdtContent>
                                  <w:p w:rsidR="00DF184D" w:rsidRDefault="00DF184D">
                                    <w:pPr>
                                      <w:suppressOverlap/>
                                      <w:rPr>
                                        <w:color w:val="1F497D" w:themeColor="text2"/>
                                      </w:rPr>
                                    </w:pPr>
                                    <w:r>
                                      <w:rPr>
                                        <w:color w:val="1F497D" w:themeColor="text2"/>
                                      </w:rPr>
                                      <w:t>[Tapez le résumé du document ici. Il s’agit généralement d’une courte synthèse du document.]</w:t>
                                    </w:r>
                                  </w:p>
                                </w:sdtContent>
                              </w:sdt>
                              <w:p w:rsidR="00DF184D" w:rsidRDefault="00DF184D"/>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Zone de texte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" filled="f" stroked="f" strokeweight=".5pt">
                    <v:textbox inset=",14.4pt,,7.2pt">
                      <w:txbxContent>
                        <w:sdt>
                          <w:sdtPr>
                            <w:rPr>
                              <w:rFonts w:asciiTheme="majorHAnsi" w:eastAsiaTheme="majorEastAsia" w:hAnsiTheme="majorHAnsi" w:cstheme="majorBidi"/>
                              <w:color w:val="1F497D" w:themeColor="text2"/>
                              <w:sz w:val="40"/>
                              <w:szCs w:val="40"/>
                            </w:rPr>
                            <w:alias w:val="Auteur"/>
                            <w:id w:val="-1094863493"/>
                            <w:dataBinding w:prefixMappings="xmlns:ns0='http://schemas.openxmlformats.org/package/2006/metadata/core-properties' xmlns:ns1='http://purl.org/dc/elements/1.1/'" w:xpath="/ns0:coreProperties[1]/ns1:creator[1]" w:storeItemID="{6C3C8BC8-F283-45AE-878A-BAB7291924A1}"/>
                            <w:text/>
                          </w:sdtPr>
                          <w:sdtEndPr/>
                          <w:sdtContent>
                            <w:p w:rsidR="00DF184D" w:rsidRDefault="00DF184D">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Allison Lacroix &amp; Frédéric Ngo</w:t>
                              </w:r>
                            </w:p>
                          </w:sdtContent>
                        </w:sdt>
                        <w:sdt>
                          <w:sdtPr>
                            <w:rPr>
                              <w:color w:val="1F497D" w:themeColor="text2"/>
                            </w:rPr>
                            <w:alias w:val="Résumé"/>
                            <w:id w:val="-1824201382"/>
                            <w:showingPlcHdr/>
                            <w:dataBinding w:prefixMappings="xmlns:ns0='http://schemas.microsoft.com/office/2006/coverPageProps'" w:xpath="/ns0:CoverPageProperties[1]/ns0:Abstract[1]" w:storeItemID="{55AF091B-3C7A-41E3-B477-F2FDAA23CFDA}"/>
                            <w:text/>
                          </w:sdtPr>
                          <w:sdtEndPr/>
                          <w:sdtContent>
                            <w:p w:rsidR="00DF184D" w:rsidRDefault="00DF184D">
                              <w:pPr>
                                <w:suppressOverlap/>
                                <w:rPr>
                                  <w:color w:val="1F497D" w:themeColor="text2"/>
                                </w:rPr>
                              </w:pPr>
                              <w:r>
                                <w:rPr>
                                  <w:color w:val="1F497D" w:themeColor="text2"/>
                                </w:rPr>
                                <w:t>[Tapez le résumé du document ici. Il s’agit généralement d’une courte synthèse du document.]</w:t>
                              </w:r>
                            </w:p>
                          </w:sdtContent>
                        </w:sdt>
                        <w:p w:rsidR="00DF184D" w:rsidRDefault="00DF184D"/>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1" locked="0" layoutInCell="1" allowOverlap="1" wp14:anchorId="0C5BFBB5" wp14:editId="3FD403E1">
                    <wp:simplePos x="0" y="0"/>
                    <wp:positionH relativeFrom="margin">
                      <wp:align>center</wp:align>
                    </wp:positionH>
                    <mc:AlternateContent>
                      <mc:Choice Requires="wp14">
                        <wp:positionV relativeFrom="margin">
                          <wp14:pctPosVOffset>59000</wp14:pctPosVOffset>
                        </wp:positionV>
                      </mc:Choice>
                      <mc:Fallback>
                        <wp:positionV relativeFrom="page">
                          <wp:posOffset>6146165</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lang w:eastAsia="fr-FR"/>
            </w:rPr>
            <mc:AlternateContent>
              <mc:Choice Requires="wpg">
                <w:drawing>
                  <wp:anchor distT="0" distB="0" distL="114300" distR="114300" simplePos="0" relativeHeight="251661312" behindDoc="0" locked="0" layoutInCell="1" allowOverlap="1" wp14:anchorId="43A5A043" wp14:editId="4401F5CB">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7RqQMAAMM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Q23O0akDAADD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color w:val="000000" w:themeColor="text1"/>
              <w:sz w:val="24"/>
              <w:szCs w:val="24"/>
            </w:rPr>
            <w:br w:type="page"/>
          </w:r>
        </w:p>
      </w:sdtContent>
    </w:sdt>
    <w:sdt>
      <w:sdtPr>
        <w:rPr>
          <w:rFonts w:asciiTheme="minorHAnsi" w:eastAsiaTheme="minorHAnsi" w:hAnsiTheme="minorHAnsi" w:cstheme="minorBidi"/>
          <w:bCs w:val="0"/>
          <w:color w:val="auto"/>
          <w:sz w:val="22"/>
          <w:szCs w:val="22"/>
          <w:lang w:eastAsia="en-US"/>
        </w:rPr>
        <w:id w:val="-1785880180"/>
        <w:docPartObj>
          <w:docPartGallery w:val="Table of Contents"/>
          <w:docPartUnique/>
        </w:docPartObj>
      </w:sdtPr>
      <w:sdtEndPr>
        <w:rPr>
          <w:b/>
        </w:rPr>
      </w:sdtEndPr>
      <w:sdtContent>
        <w:p w:rsidR="007D425E" w:rsidRPr="002A4072" w:rsidRDefault="007D425E">
          <w:pPr>
            <w:pStyle w:val="En-ttedetabledesmatires"/>
          </w:pPr>
          <w:r w:rsidRPr="002A4072">
            <w:t>Sommaire</w:t>
          </w:r>
        </w:p>
        <w:p w:rsidR="00FE7951" w:rsidRDefault="00994366">
          <w:pPr>
            <w:pStyle w:val="TM1"/>
            <w:rPr>
              <w:rFonts w:eastAsiaTheme="minorEastAsia"/>
              <w:b w:val="0"/>
              <w:lang w:eastAsia="fr-FR"/>
            </w:rPr>
          </w:pPr>
          <w:r>
            <w:fldChar w:fldCharType="begin"/>
          </w:r>
          <w:r>
            <w:instrText xml:space="preserve"> TOC \o "1-2" \h \z \u </w:instrText>
          </w:r>
          <w:r>
            <w:fldChar w:fldCharType="separate"/>
          </w:r>
          <w:hyperlink w:anchor="_Toc267921081" w:history="1">
            <w:r w:rsidR="00FE7951" w:rsidRPr="00081688">
              <w:rPr>
                <w:rStyle w:val="Lienhypertexte"/>
              </w:rPr>
              <w:t>1.</w:t>
            </w:r>
            <w:r w:rsidR="00FE7951">
              <w:rPr>
                <w:rFonts w:eastAsiaTheme="minorEastAsia"/>
                <w:b w:val="0"/>
                <w:lang w:eastAsia="fr-FR"/>
              </w:rPr>
              <w:tab/>
            </w:r>
            <w:r w:rsidR="00FE7951" w:rsidRPr="00081688">
              <w:rPr>
                <w:rStyle w:val="Lienhypertexte"/>
              </w:rPr>
              <w:t>Simulation AMESim</w:t>
            </w:r>
            <w:r w:rsidR="00FE7951">
              <w:rPr>
                <w:webHidden/>
              </w:rPr>
              <w:tab/>
            </w:r>
            <w:r w:rsidR="00FE7951">
              <w:rPr>
                <w:webHidden/>
              </w:rPr>
              <w:fldChar w:fldCharType="begin"/>
            </w:r>
            <w:r w:rsidR="00FE7951">
              <w:rPr>
                <w:webHidden/>
              </w:rPr>
              <w:instrText xml:space="preserve"> PAGEREF _Toc267921081 \h </w:instrText>
            </w:r>
            <w:r w:rsidR="00FE7951">
              <w:rPr>
                <w:webHidden/>
              </w:rPr>
            </w:r>
            <w:r w:rsidR="00FE7951">
              <w:rPr>
                <w:webHidden/>
              </w:rPr>
              <w:fldChar w:fldCharType="separate"/>
            </w:r>
            <w:r w:rsidR="00FE7951">
              <w:rPr>
                <w:webHidden/>
              </w:rPr>
              <w:t>1</w:t>
            </w:r>
            <w:r w:rsidR="00FE7951">
              <w:rPr>
                <w:webHidden/>
              </w:rPr>
              <w:fldChar w:fldCharType="end"/>
            </w:r>
          </w:hyperlink>
        </w:p>
        <w:p w:rsidR="00FE7951" w:rsidRDefault="00FE7951">
          <w:pPr>
            <w:pStyle w:val="TM2"/>
            <w:tabs>
              <w:tab w:val="left" w:pos="880"/>
              <w:tab w:val="right" w:leader="dot" w:pos="9062"/>
            </w:tabs>
            <w:rPr>
              <w:rFonts w:eastAsiaTheme="minorEastAsia"/>
              <w:noProof/>
              <w:lang w:eastAsia="fr-FR"/>
            </w:rPr>
          </w:pPr>
          <w:hyperlink w:anchor="_Toc267921082" w:history="1">
            <w:r w:rsidRPr="00081688">
              <w:rPr>
                <w:rStyle w:val="Lienhypertexte"/>
                <w:noProof/>
              </w:rPr>
              <w:t>1.1.</w:t>
            </w:r>
            <w:r>
              <w:rPr>
                <w:rFonts w:eastAsiaTheme="minorEastAsia"/>
                <w:noProof/>
                <w:lang w:eastAsia="fr-FR"/>
              </w:rPr>
              <w:tab/>
            </w:r>
            <w:r w:rsidRPr="00081688">
              <w:rPr>
                <w:rStyle w:val="Lienhypertexte"/>
                <w:noProof/>
              </w:rPr>
              <w:t>Comportement longitudinal d’un véhicule</w:t>
            </w:r>
            <w:r>
              <w:rPr>
                <w:noProof/>
                <w:webHidden/>
              </w:rPr>
              <w:tab/>
            </w:r>
            <w:r>
              <w:rPr>
                <w:noProof/>
                <w:webHidden/>
              </w:rPr>
              <w:fldChar w:fldCharType="begin"/>
            </w:r>
            <w:r>
              <w:rPr>
                <w:noProof/>
                <w:webHidden/>
              </w:rPr>
              <w:instrText xml:space="preserve"> PAGEREF _Toc267921082 \h </w:instrText>
            </w:r>
            <w:r>
              <w:rPr>
                <w:noProof/>
                <w:webHidden/>
              </w:rPr>
            </w:r>
            <w:r>
              <w:rPr>
                <w:noProof/>
                <w:webHidden/>
              </w:rPr>
              <w:fldChar w:fldCharType="separate"/>
            </w:r>
            <w:r>
              <w:rPr>
                <w:noProof/>
                <w:webHidden/>
              </w:rPr>
              <w:t>1</w:t>
            </w:r>
            <w:r>
              <w:rPr>
                <w:noProof/>
                <w:webHidden/>
              </w:rPr>
              <w:fldChar w:fldCharType="end"/>
            </w:r>
          </w:hyperlink>
        </w:p>
        <w:p w:rsidR="00FE7951" w:rsidRDefault="00FE7951">
          <w:pPr>
            <w:pStyle w:val="TM1"/>
            <w:rPr>
              <w:rFonts w:eastAsiaTheme="minorEastAsia"/>
              <w:b w:val="0"/>
              <w:lang w:eastAsia="fr-FR"/>
            </w:rPr>
          </w:pPr>
          <w:hyperlink w:anchor="_Toc267921083" w:history="1">
            <w:r w:rsidRPr="00081688">
              <w:rPr>
                <w:rStyle w:val="Lienhypertexte"/>
              </w:rPr>
              <w:t>2.</w:t>
            </w:r>
            <w:r>
              <w:rPr>
                <w:rFonts w:eastAsiaTheme="minorEastAsia"/>
                <w:b w:val="0"/>
                <w:lang w:eastAsia="fr-FR"/>
              </w:rPr>
              <w:tab/>
            </w:r>
            <w:r w:rsidRPr="00081688">
              <w:rPr>
                <w:rStyle w:val="Lienhypertexte"/>
              </w:rPr>
              <w:t>Applet Java</w:t>
            </w:r>
            <w:r>
              <w:rPr>
                <w:webHidden/>
              </w:rPr>
              <w:tab/>
            </w:r>
            <w:r>
              <w:rPr>
                <w:webHidden/>
              </w:rPr>
              <w:fldChar w:fldCharType="begin"/>
            </w:r>
            <w:r>
              <w:rPr>
                <w:webHidden/>
              </w:rPr>
              <w:instrText xml:space="preserve"> PAGEREF _Toc267921083 \h </w:instrText>
            </w:r>
            <w:r>
              <w:rPr>
                <w:webHidden/>
              </w:rPr>
            </w:r>
            <w:r>
              <w:rPr>
                <w:webHidden/>
              </w:rPr>
              <w:fldChar w:fldCharType="separate"/>
            </w:r>
            <w:r>
              <w:rPr>
                <w:webHidden/>
              </w:rPr>
              <w:t>1</w:t>
            </w:r>
            <w:r>
              <w:rPr>
                <w:webHidden/>
              </w:rPr>
              <w:fldChar w:fldCharType="end"/>
            </w:r>
          </w:hyperlink>
        </w:p>
        <w:p w:rsidR="00FE7951" w:rsidRDefault="00FE7951">
          <w:pPr>
            <w:pStyle w:val="TM2"/>
            <w:tabs>
              <w:tab w:val="left" w:pos="880"/>
              <w:tab w:val="right" w:leader="dot" w:pos="9062"/>
            </w:tabs>
            <w:rPr>
              <w:rFonts w:eastAsiaTheme="minorEastAsia"/>
              <w:noProof/>
              <w:lang w:eastAsia="fr-FR"/>
            </w:rPr>
          </w:pPr>
          <w:hyperlink w:anchor="_Toc267921084" w:history="1">
            <w:r w:rsidRPr="00081688">
              <w:rPr>
                <w:rStyle w:val="Lienhypertexte"/>
                <w:noProof/>
              </w:rPr>
              <w:t>2.1.</w:t>
            </w:r>
            <w:r>
              <w:rPr>
                <w:rFonts w:eastAsiaTheme="minorEastAsia"/>
                <w:noProof/>
                <w:lang w:eastAsia="fr-FR"/>
              </w:rPr>
              <w:tab/>
            </w:r>
            <w:r w:rsidRPr="00081688">
              <w:rPr>
                <w:rStyle w:val="Lienhypertexte"/>
                <w:noProof/>
              </w:rPr>
              <w:t>Exportation des données AMESim</w:t>
            </w:r>
            <w:r>
              <w:rPr>
                <w:noProof/>
                <w:webHidden/>
              </w:rPr>
              <w:tab/>
            </w:r>
            <w:r>
              <w:rPr>
                <w:noProof/>
                <w:webHidden/>
              </w:rPr>
              <w:fldChar w:fldCharType="begin"/>
            </w:r>
            <w:r>
              <w:rPr>
                <w:noProof/>
                <w:webHidden/>
              </w:rPr>
              <w:instrText xml:space="preserve"> PAGEREF _Toc267921084 \h </w:instrText>
            </w:r>
            <w:r>
              <w:rPr>
                <w:noProof/>
                <w:webHidden/>
              </w:rPr>
            </w:r>
            <w:r>
              <w:rPr>
                <w:noProof/>
                <w:webHidden/>
              </w:rPr>
              <w:fldChar w:fldCharType="separate"/>
            </w:r>
            <w:r>
              <w:rPr>
                <w:noProof/>
                <w:webHidden/>
              </w:rPr>
              <w:t>1</w:t>
            </w:r>
            <w:r>
              <w:rPr>
                <w:noProof/>
                <w:webHidden/>
              </w:rPr>
              <w:fldChar w:fldCharType="end"/>
            </w:r>
          </w:hyperlink>
        </w:p>
        <w:p w:rsidR="00FE7951" w:rsidRDefault="00FE7951">
          <w:pPr>
            <w:pStyle w:val="TM2"/>
            <w:tabs>
              <w:tab w:val="left" w:pos="880"/>
              <w:tab w:val="right" w:leader="dot" w:pos="9062"/>
            </w:tabs>
            <w:rPr>
              <w:rFonts w:eastAsiaTheme="minorEastAsia"/>
              <w:noProof/>
              <w:lang w:eastAsia="fr-FR"/>
            </w:rPr>
          </w:pPr>
          <w:hyperlink w:anchor="_Toc267921085" w:history="1">
            <w:r w:rsidRPr="00081688">
              <w:rPr>
                <w:rStyle w:val="Lienhypertexte"/>
                <w:noProof/>
              </w:rPr>
              <w:t>2.2.</w:t>
            </w:r>
            <w:r>
              <w:rPr>
                <w:rFonts w:eastAsiaTheme="minorEastAsia"/>
                <w:noProof/>
                <w:lang w:eastAsia="fr-FR"/>
              </w:rPr>
              <w:tab/>
            </w:r>
            <w:r w:rsidRPr="00081688">
              <w:rPr>
                <w:rStyle w:val="Lienhypertexte"/>
                <w:noProof/>
              </w:rPr>
              <w:t>Bibliothèques Java additionnelles</w:t>
            </w:r>
            <w:r>
              <w:rPr>
                <w:noProof/>
                <w:webHidden/>
              </w:rPr>
              <w:tab/>
            </w:r>
            <w:r>
              <w:rPr>
                <w:noProof/>
                <w:webHidden/>
              </w:rPr>
              <w:fldChar w:fldCharType="begin"/>
            </w:r>
            <w:r>
              <w:rPr>
                <w:noProof/>
                <w:webHidden/>
              </w:rPr>
              <w:instrText xml:space="preserve"> PAGEREF _Toc267921085 \h </w:instrText>
            </w:r>
            <w:r>
              <w:rPr>
                <w:noProof/>
                <w:webHidden/>
              </w:rPr>
            </w:r>
            <w:r>
              <w:rPr>
                <w:noProof/>
                <w:webHidden/>
              </w:rPr>
              <w:fldChar w:fldCharType="separate"/>
            </w:r>
            <w:r>
              <w:rPr>
                <w:noProof/>
                <w:webHidden/>
              </w:rPr>
              <w:t>2</w:t>
            </w:r>
            <w:r>
              <w:rPr>
                <w:noProof/>
                <w:webHidden/>
              </w:rPr>
              <w:fldChar w:fldCharType="end"/>
            </w:r>
          </w:hyperlink>
        </w:p>
        <w:p w:rsidR="00FE7951" w:rsidRDefault="00FE7951">
          <w:pPr>
            <w:pStyle w:val="TM2"/>
            <w:tabs>
              <w:tab w:val="left" w:pos="880"/>
              <w:tab w:val="right" w:leader="dot" w:pos="9062"/>
            </w:tabs>
            <w:rPr>
              <w:rFonts w:eastAsiaTheme="minorEastAsia"/>
              <w:noProof/>
              <w:lang w:eastAsia="fr-FR"/>
            </w:rPr>
          </w:pPr>
          <w:hyperlink w:anchor="_Toc267921086" w:history="1">
            <w:r w:rsidRPr="00081688">
              <w:rPr>
                <w:rStyle w:val="Lienhypertexte"/>
                <w:noProof/>
              </w:rPr>
              <w:t>2.3.</w:t>
            </w:r>
            <w:r>
              <w:rPr>
                <w:rFonts w:eastAsiaTheme="minorEastAsia"/>
                <w:noProof/>
                <w:lang w:eastAsia="fr-FR"/>
              </w:rPr>
              <w:tab/>
            </w:r>
            <w:r w:rsidRPr="00081688">
              <w:rPr>
                <w:rStyle w:val="Lienhypertexte"/>
                <w:noProof/>
              </w:rPr>
              <w:t>Arborescence</w:t>
            </w:r>
            <w:r>
              <w:rPr>
                <w:noProof/>
                <w:webHidden/>
              </w:rPr>
              <w:tab/>
            </w:r>
            <w:r>
              <w:rPr>
                <w:noProof/>
                <w:webHidden/>
              </w:rPr>
              <w:fldChar w:fldCharType="begin"/>
            </w:r>
            <w:r>
              <w:rPr>
                <w:noProof/>
                <w:webHidden/>
              </w:rPr>
              <w:instrText xml:space="preserve"> PAGEREF _Toc267921086 \h </w:instrText>
            </w:r>
            <w:r>
              <w:rPr>
                <w:noProof/>
                <w:webHidden/>
              </w:rPr>
            </w:r>
            <w:r>
              <w:rPr>
                <w:noProof/>
                <w:webHidden/>
              </w:rPr>
              <w:fldChar w:fldCharType="separate"/>
            </w:r>
            <w:r>
              <w:rPr>
                <w:noProof/>
                <w:webHidden/>
              </w:rPr>
              <w:t>4</w:t>
            </w:r>
            <w:r>
              <w:rPr>
                <w:noProof/>
                <w:webHidden/>
              </w:rPr>
              <w:fldChar w:fldCharType="end"/>
            </w:r>
          </w:hyperlink>
        </w:p>
        <w:p w:rsidR="00FE7951" w:rsidRDefault="00FE7951">
          <w:pPr>
            <w:pStyle w:val="TM2"/>
            <w:tabs>
              <w:tab w:val="left" w:pos="880"/>
              <w:tab w:val="right" w:leader="dot" w:pos="9062"/>
            </w:tabs>
            <w:rPr>
              <w:rFonts w:eastAsiaTheme="minorEastAsia"/>
              <w:noProof/>
              <w:lang w:eastAsia="fr-FR"/>
            </w:rPr>
          </w:pPr>
          <w:hyperlink w:anchor="_Toc267921087" w:history="1">
            <w:r w:rsidRPr="00081688">
              <w:rPr>
                <w:rStyle w:val="Lienhypertexte"/>
                <w:noProof/>
              </w:rPr>
              <w:t>2.4.</w:t>
            </w:r>
            <w:r>
              <w:rPr>
                <w:rFonts w:eastAsiaTheme="minorEastAsia"/>
                <w:noProof/>
                <w:lang w:eastAsia="fr-FR"/>
              </w:rPr>
              <w:tab/>
            </w:r>
            <w:r w:rsidRPr="00081688">
              <w:rPr>
                <w:rStyle w:val="Lienhypertexte"/>
                <w:noProof/>
              </w:rPr>
              <w:t>Fichier index.html</w:t>
            </w:r>
            <w:r>
              <w:rPr>
                <w:noProof/>
                <w:webHidden/>
              </w:rPr>
              <w:tab/>
            </w:r>
            <w:r>
              <w:rPr>
                <w:noProof/>
                <w:webHidden/>
              </w:rPr>
              <w:fldChar w:fldCharType="begin"/>
            </w:r>
            <w:r>
              <w:rPr>
                <w:noProof/>
                <w:webHidden/>
              </w:rPr>
              <w:instrText xml:space="preserve"> PAGEREF _Toc267921087 \h </w:instrText>
            </w:r>
            <w:r>
              <w:rPr>
                <w:noProof/>
                <w:webHidden/>
              </w:rPr>
            </w:r>
            <w:r>
              <w:rPr>
                <w:noProof/>
                <w:webHidden/>
              </w:rPr>
              <w:fldChar w:fldCharType="separate"/>
            </w:r>
            <w:r>
              <w:rPr>
                <w:noProof/>
                <w:webHidden/>
              </w:rPr>
              <w:t>5</w:t>
            </w:r>
            <w:r>
              <w:rPr>
                <w:noProof/>
                <w:webHidden/>
              </w:rPr>
              <w:fldChar w:fldCharType="end"/>
            </w:r>
          </w:hyperlink>
        </w:p>
        <w:p w:rsidR="00FE7951" w:rsidRDefault="00FE7951">
          <w:pPr>
            <w:pStyle w:val="TM2"/>
            <w:tabs>
              <w:tab w:val="left" w:pos="880"/>
              <w:tab w:val="right" w:leader="dot" w:pos="9062"/>
            </w:tabs>
            <w:rPr>
              <w:rFonts w:eastAsiaTheme="minorEastAsia"/>
              <w:noProof/>
              <w:lang w:eastAsia="fr-FR"/>
            </w:rPr>
          </w:pPr>
          <w:hyperlink w:anchor="_Toc267921088" w:history="1">
            <w:r w:rsidRPr="00081688">
              <w:rPr>
                <w:rStyle w:val="Lienhypertexte"/>
                <w:noProof/>
              </w:rPr>
              <w:t>2.5.</w:t>
            </w:r>
            <w:r>
              <w:rPr>
                <w:rFonts w:eastAsiaTheme="minorEastAsia"/>
                <w:noProof/>
                <w:lang w:eastAsia="fr-FR"/>
              </w:rPr>
              <w:tab/>
            </w:r>
            <w:r w:rsidRPr="00081688">
              <w:rPr>
                <w:rStyle w:val="Lienhypertexte"/>
                <w:noProof/>
              </w:rPr>
              <w:t>Modifications à apporter au code source Java</w:t>
            </w:r>
            <w:r>
              <w:rPr>
                <w:noProof/>
                <w:webHidden/>
              </w:rPr>
              <w:tab/>
            </w:r>
            <w:r>
              <w:rPr>
                <w:noProof/>
                <w:webHidden/>
              </w:rPr>
              <w:fldChar w:fldCharType="begin"/>
            </w:r>
            <w:r>
              <w:rPr>
                <w:noProof/>
                <w:webHidden/>
              </w:rPr>
              <w:instrText xml:space="preserve"> PAGEREF _Toc267921088 \h </w:instrText>
            </w:r>
            <w:r>
              <w:rPr>
                <w:noProof/>
                <w:webHidden/>
              </w:rPr>
            </w:r>
            <w:r>
              <w:rPr>
                <w:noProof/>
                <w:webHidden/>
              </w:rPr>
              <w:fldChar w:fldCharType="separate"/>
            </w:r>
            <w:r>
              <w:rPr>
                <w:noProof/>
                <w:webHidden/>
              </w:rPr>
              <w:t>6</w:t>
            </w:r>
            <w:r>
              <w:rPr>
                <w:noProof/>
                <w:webHidden/>
              </w:rPr>
              <w:fldChar w:fldCharType="end"/>
            </w:r>
          </w:hyperlink>
        </w:p>
        <w:p w:rsidR="00FE7951" w:rsidRDefault="00FE7951">
          <w:pPr>
            <w:pStyle w:val="TM1"/>
            <w:rPr>
              <w:rFonts w:eastAsiaTheme="minorEastAsia"/>
              <w:b w:val="0"/>
              <w:lang w:eastAsia="fr-FR"/>
            </w:rPr>
          </w:pPr>
          <w:hyperlink w:anchor="_Toc267921089" w:history="1">
            <w:r w:rsidRPr="00081688">
              <w:rPr>
                <w:rStyle w:val="Lienhypertexte"/>
              </w:rPr>
              <w:t>3.</w:t>
            </w:r>
            <w:r>
              <w:rPr>
                <w:rFonts w:eastAsiaTheme="minorEastAsia"/>
                <w:b w:val="0"/>
                <w:lang w:eastAsia="fr-FR"/>
              </w:rPr>
              <w:tab/>
            </w:r>
            <w:r w:rsidRPr="00081688">
              <w:rPr>
                <w:rStyle w:val="Lienhypertexte"/>
              </w:rPr>
              <w:t>Structure du site Web</w:t>
            </w:r>
            <w:r>
              <w:rPr>
                <w:webHidden/>
              </w:rPr>
              <w:tab/>
            </w:r>
            <w:r>
              <w:rPr>
                <w:webHidden/>
              </w:rPr>
              <w:fldChar w:fldCharType="begin"/>
            </w:r>
            <w:r>
              <w:rPr>
                <w:webHidden/>
              </w:rPr>
              <w:instrText xml:space="preserve"> PAGEREF _Toc267921089 \h </w:instrText>
            </w:r>
            <w:r>
              <w:rPr>
                <w:webHidden/>
              </w:rPr>
            </w:r>
            <w:r>
              <w:rPr>
                <w:webHidden/>
              </w:rPr>
              <w:fldChar w:fldCharType="separate"/>
            </w:r>
            <w:r>
              <w:rPr>
                <w:webHidden/>
              </w:rPr>
              <w:t>8</w:t>
            </w:r>
            <w:r>
              <w:rPr>
                <w:webHidden/>
              </w:rPr>
              <w:fldChar w:fldCharType="end"/>
            </w:r>
          </w:hyperlink>
        </w:p>
        <w:p w:rsidR="007D425E" w:rsidRDefault="00994366">
          <w:r>
            <w:fldChar w:fldCharType="end"/>
          </w:r>
        </w:p>
      </w:sdtContent>
    </w:sdt>
    <w:p w:rsidR="007D425E" w:rsidRDefault="007D425E"/>
    <w:p w:rsidR="007D425E" w:rsidRDefault="007D425E">
      <w:r>
        <w:br w:type="page"/>
      </w:r>
    </w:p>
    <w:p w:rsidR="00AD79C3" w:rsidRDefault="00AD79C3" w:rsidP="0081414A">
      <w:pPr>
        <w:pStyle w:val="Titre2"/>
        <w:numPr>
          <w:ilvl w:val="0"/>
          <w:numId w:val="1"/>
        </w:numPr>
        <w:sectPr w:rsidR="00AD79C3" w:rsidSect="00AD79C3">
          <w:footerReference w:type="first" r:id="rId10"/>
          <w:pgSz w:w="11906" w:h="16838"/>
          <w:pgMar w:top="1417" w:right="1417" w:bottom="1417" w:left="1417" w:header="708" w:footer="0" w:gutter="0"/>
          <w:pgNumType w:start="0"/>
          <w:cols w:space="708"/>
          <w:docGrid w:linePitch="360"/>
        </w:sectPr>
      </w:pPr>
    </w:p>
    <w:p w:rsidR="00794F4C" w:rsidRDefault="00794F4C" w:rsidP="00794F4C">
      <w:pPr>
        <w:pStyle w:val="Titre1"/>
        <w:numPr>
          <w:ilvl w:val="0"/>
          <w:numId w:val="1"/>
        </w:numPr>
      </w:pPr>
      <w:bookmarkStart w:id="0" w:name="_Toc267921081"/>
      <w:r>
        <w:lastRenderedPageBreak/>
        <w:t>Simul</w:t>
      </w:r>
      <w:bookmarkStart w:id="1" w:name="_GoBack"/>
      <w:bookmarkEnd w:id="1"/>
      <w:r>
        <w:t>ation AMESim</w:t>
      </w:r>
      <w:bookmarkEnd w:id="0"/>
    </w:p>
    <w:p w:rsidR="001B1D65" w:rsidRDefault="001B1D65" w:rsidP="00761263">
      <w:pPr>
        <w:ind w:firstLine="708"/>
        <w:jc w:val="both"/>
      </w:pPr>
      <w:r>
        <w:t>La plupart des exemples traités sur le site sont des cas d’étude « livrés clés en main », notamment par la société LMS.</w:t>
      </w:r>
      <w:r w:rsidR="00761263">
        <w:t xml:space="preserve"> Cependant, nous avons parfois été amenés à ajouter des modifications </w:t>
      </w:r>
      <w:r w:rsidR="00731660">
        <w:t xml:space="preserve">afin de les adapter </w:t>
      </w:r>
      <w:r w:rsidR="00761263">
        <w:t>à nos besoins.</w:t>
      </w:r>
    </w:p>
    <w:p w:rsidR="00787717" w:rsidRDefault="00787717" w:rsidP="00787717">
      <w:pPr>
        <w:pStyle w:val="Titre2"/>
        <w:numPr>
          <w:ilvl w:val="1"/>
          <w:numId w:val="1"/>
        </w:numPr>
      </w:pPr>
      <w:bookmarkStart w:id="2" w:name="_Toc267921082"/>
      <w:r>
        <w:t>Comportement longitudinal d’un véhicule</w:t>
      </w:r>
      <w:bookmarkEnd w:id="2"/>
    </w:p>
    <w:p w:rsidR="005E2E16" w:rsidRDefault="00AA0533" w:rsidP="002959CB">
      <w:pPr>
        <w:ind w:firstLine="708"/>
        <w:jc w:val="both"/>
      </w:pPr>
      <w:r>
        <w:t>Pour ce cas d’étude, le</w:t>
      </w:r>
      <w:r w:rsidR="002959CB">
        <w:t xml:space="preserve"> modèle AMESim a dû être légèrement modifié afin d’y apporter les changements suivants :</w:t>
      </w:r>
    </w:p>
    <w:p w:rsidR="002959CB" w:rsidRDefault="002959CB" w:rsidP="002959CB">
      <w:pPr>
        <w:pStyle w:val="Paragraphedeliste"/>
        <w:numPr>
          <w:ilvl w:val="0"/>
          <w:numId w:val="16"/>
        </w:numPr>
        <w:jc w:val="both"/>
      </w:pPr>
      <w:r>
        <w:t>suivre la vitesse longitudinale du véhicule en km/h – au lieu de l’unité par défaut, m/s ;</w:t>
      </w:r>
    </w:p>
    <w:p w:rsidR="002959CB" w:rsidRDefault="002959CB" w:rsidP="002959CB">
      <w:pPr>
        <w:pStyle w:val="Paragraphedeliste"/>
        <w:numPr>
          <w:ilvl w:val="0"/>
          <w:numId w:val="16"/>
        </w:numPr>
        <w:jc w:val="both"/>
      </w:pPr>
      <w:r>
        <w:t>pouvoir suivre l’évolution de la consommation « instantanée » du véhicule en L/100 km – un peu à la manière de ce qui existe dans les ordinateurs de bord des voitures actuelles.</w:t>
      </w:r>
    </w:p>
    <w:p w:rsidR="007D53D5" w:rsidRDefault="00393915" w:rsidP="00393915">
      <w:pPr>
        <w:ind w:firstLine="708"/>
        <w:jc w:val="both"/>
      </w:pPr>
      <w:r>
        <w:t>Afin de convertir la vitesse, initialement exprimée en m/s en km/h, il suffit d’ajouter un élément de la bibliothèque signal en sortie du capteur de vitesse. On peut par exemple appliquer un gain de 3,6 au signal de sortie.</w:t>
      </w:r>
    </w:p>
    <w:p w:rsidR="000E493B" w:rsidRDefault="00015936" w:rsidP="000E493B">
      <w:pPr>
        <w:ind w:firstLine="708"/>
        <w:jc w:val="both"/>
      </w:pPr>
      <w:r>
        <w:t>Obtenir la consommation instantanée du véhicule demande quelques manipulations supplémentaires</w:t>
      </w:r>
      <w:r w:rsidR="000E493B">
        <w:t> : en effet, ce paramètre est une variable interne du sous-modèle de moteur utilisé (</w:t>
      </w:r>
      <w:r w:rsidR="000E493B" w:rsidRPr="000E493B">
        <w:rPr>
          <w:rStyle w:val="CodeCar"/>
        </w:rPr>
        <w:t>DRVICE01C</w:t>
      </w:r>
      <w:r w:rsidR="000E493B">
        <w:t>). Il n’est donc pas possible de récupérer directement cette donnée.</w:t>
      </w:r>
    </w:p>
    <w:p w:rsidR="00E349DB" w:rsidRDefault="00E349DB" w:rsidP="00E349DB">
      <w:pPr>
        <w:jc w:val="center"/>
      </w:pPr>
      <w:r>
        <w:rPr>
          <w:noProof/>
          <w:lang w:eastAsia="fr-FR"/>
        </w:rPr>
        <w:drawing>
          <wp:inline distT="0" distB="0" distL="0" distR="0">
            <wp:extent cx="4320000" cy="3529524"/>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e-amesim.PNG"/>
                    <pic:cNvPicPr/>
                  </pic:nvPicPr>
                  <pic:blipFill>
                    <a:blip r:embed="rId11">
                      <a:extLst>
                        <a:ext uri="{28A0092B-C50C-407E-A947-70E740481C1C}">
                          <a14:useLocalDpi xmlns:a14="http://schemas.microsoft.com/office/drawing/2010/main" val="0"/>
                        </a:ext>
                      </a:extLst>
                    </a:blip>
                    <a:stretch>
                      <a:fillRect/>
                    </a:stretch>
                  </pic:blipFill>
                  <pic:spPr>
                    <a:xfrm>
                      <a:off x="0" y="0"/>
                      <a:ext cx="4320000" cy="3529524"/>
                    </a:xfrm>
                    <a:prstGeom prst="rect">
                      <a:avLst/>
                    </a:prstGeom>
                  </pic:spPr>
                </pic:pic>
              </a:graphicData>
            </a:graphic>
          </wp:inline>
        </w:drawing>
      </w:r>
    </w:p>
    <w:p w:rsidR="00BD50B3" w:rsidRDefault="000E493B" w:rsidP="00BD50B3">
      <w:pPr>
        <w:ind w:firstLine="708"/>
        <w:jc w:val="both"/>
      </w:pPr>
      <w:r>
        <w:t xml:space="preserve">Pour y remédier, nous avons créé un nouveau sous-modèle, baptisé </w:t>
      </w:r>
      <w:r w:rsidRPr="000E493B">
        <w:rPr>
          <w:rStyle w:val="CodeCar"/>
        </w:rPr>
        <w:t>DRVICE01CMOD</w:t>
      </w:r>
      <w:r>
        <w:t xml:space="preserve">, que nous avons modifié à l’aide du logiciel </w:t>
      </w:r>
      <w:proofErr w:type="spellStart"/>
      <w:r>
        <w:t>AMESet</w:t>
      </w:r>
      <w:proofErr w:type="spellEnd"/>
      <w:r>
        <w:t xml:space="preserve"> – partie intégrante de la suite LMS </w:t>
      </w:r>
      <w:proofErr w:type="spellStart"/>
      <w:r>
        <w:t>Imagine.Lab</w:t>
      </w:r>
      <w:proofErr w:type="spellEnd"/>
      <w:r w:rsidR="0003233E">
        <w:t>. Les modifications apportées sont les suivantes :</w:t>
      </w:r>
    </w:p>
    <w:p w:rsidR="0003233E" w:rsidRDefault="00496F41" w:rsidP="009420C3">
      <w:pPr>
        <w:pStyle w:val="Paragraphedeliste"/>
        <w:numPr>
          <w:ilvl w:val="0"/>
          <w:numId w:val="17"/>
        </w:numPr>
        <w:jc w:val="both"/>
      </w:pPr>
      <w:r>
        <w:lastRenderedPageBreak/>
        <w:t>L</w:t>
      </w:r>
      <w:r w:rsidR="009420C3">
        <w:t>e paramètre de consommation instantané</w:t>
      </w:r>
      <w:r w:rsidR="006B65C8">
        <w:t>e</w:t>
      </w:r>
      <w:r w:rsidR="009420C3">
        <w:t xml:space="preserve"> est passé en variable externe, sortant au niveau du port 2. Pour ce faire, il a fallu créer une variable externe de type sortie et identifiée par son nom de variable </w:t>
      </w:r>
      <w:r w:rsidR="009420C3" w:rsidRPr="009420C3">
        <w:rPr>
          <w:rStyle w:val="CodeCar"/>
        </w:rPr>
        <w:t>conso</w:t>
      </w:r>
      <w:r w:rsidR="009420C3">
        <w:t xml:space="preserve"> – c’est ce nom de variable qui permet de récupérer les données lors de la simulation.</w:t>
      </w:r>
    </w:p>
    <w:p w:rsidR="009420C3" w:rsidRDefault="009420C3" w:rsidP="009420C3">
      <w:pPr>
        <w:pStyle w:val="Paragraphedeliste"/>
        <w:numPr>
          <w:ilvl w:val="0"/>
          <w:numId w:val="17"/>
        </w:numPr>
        <w:jc w:val="both"/>
      </w:pPr>
      <w:r>
        <w:t>Afin d’éviter toute confusion, les autres variables externes du port 2 – données concernant les émissions polluantes essentiellement – sont passées en variables internes.</w:t>
      </w:r>
    </w:p>
    <w:p w:rsidR="003E68A2" w:rsidRDefault="004B648D" w:rsidP="004B648D">
      <w:pPr>
        <w:jc w:val="center"/>
      </w:pPr>
      <w:r>
        <w:rPr>
          <w:noProof/>
          <w:lang w:eastAsia="fr-FR"/>
        </w:rPr>
        <w:drawing>
          <wp:inline distT="0" distB="0" distL="0" distR="0">
            <wp:extent cx="4320000" cy="2580952"/>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et.PNG"/>
                    <pic:cNvPicPr/>
                  </pic:nvPicPr>
                  <pic:blipFill>
                    <a:blip r:embed="rId12">
                      <a:extLst>
                        <a:ext uri="{28A0092B-C50C-407E-A947-70E740481C1C}">
                          <a14:useLocalDpi xmlns:a14="http://schemas.microsoft.com/office/drawing/2010/main" val="0"/>
                        </a:ext>
                      </a:extLst>
                    </a:blip>
                    <a:stretch>
                      <a:fillRect/>
                    </a:stretch>
                  </pic:blipFill>
                  <pic:spPr>
                    <a:xfrm>
                      <a:off x="0" y="0"/>
                      <a:ext cx="4320000" cy="2580952"/>
                    </a:xfrm>
                    <a:prstGeom prst="rect">
                      <a:avLst/>
                    </a:prstGeom>
                  </pic:spPr>
                </pic:pic>
              </a:graphicData>
            </a:graphic>
          </wp:inline>
        </w:drawing>
      </w:r>
    </w:p>
    <w:p w:rsidR="009420C3" w:rsidRPr="005E2E16" w:rsidRDefault="009420C3" w:rsidP="00903353">
      <w:pPr>
        <w:ind w:firstLine="708"/>
        <w:jc w:val="both"/>
      </w:pPr>
      <w:r>
        <w:t>Il n’y a donc plus au port 2 qu’une seule sortie signal, qu’il est alors possible de récupérer et de traiter afin d’obtenir le type de donnée souhaité.</w:t>
      </w:r>
    </w:p>
    <w:p w:rsidR="005C2983" w:rsidRDefault="005C2983" w:rsidP="00761263">
      <w:pPr>
        <w:ind w:firstLine="708"/>
        <w:jc w:val="both"/>
      </w:pPr>
    </w:p>
    <w:p w:rsidR="00761263" w:rsidRPr="001B1D65" w:rsidRDefault="00761263" w:rsidP="00761263">
      <w:pPr>
        <w:ind w:firstLine="360"/>
        <w:sectPr w:rsidR="00761263" w:rsidRPr="001B1D65" w:rsidSect="0036485F">
          <w:footerReference w:type="default" r:id="rId13"/>
          <w:pgSz w:w="11906" w:h="16838"/>
          <w:pgMar w:top="1417" w:right="1417" w:bottom="1417" w:left="1417" w:header="708" w:footer="0" w:gutter="0"/>
          <w:pgNumType w:start="1"/>
          <w:cols w:space="708"/>
          <w:docGrid w:linePitch="360"/>
        </w:sectPr>
      </w:pPr>
    </w:p>
    <w:p w:rsidR="0081414A" w:rsidRDefault="0081414A" w:rsidP="00794F4C">
      <w:pPr>
        <w:pStyle w:val="Titre1"/>
        <w:numPr>
          <w:ilvl w:val="0"/>
          <w:numId w:val="1"/>
        </w:numPr>
      </w:pPr>
      <w:bookmarkStart w:id="3" w:name="_Toc267921083"/>
      <w:r>
        <w:lastRenderedPageBreak/>
        <w:t>Applet Java</w:t>
      </w:r>
      <w:bookmarkEnd w:id="3"/>
    </w:p>
    <w:p w:rsidR="004B5AB0" w:rsidRDefault="004B5AB0" w:rsidP="00794F4C">
      <w:pPr>
        <w:pStyle w:val="Titre2"/>
        <w:numPr>
          <w:ilvl w:val="1"/>
          <w:numId w:val="1"/>
        </w:numPr>
      </w:pPr>
      <w:bookmarkStart w:id="4" w:name="_Toc262754400"/>
      <w:bookmarkStart w:id="5" w:name="_Toc267921084"/>
      <w:r>
        <w:t>Exportation des données AMESim</w:t>
      </w:r>
      <w:bookmarkEnd w:id="4"/>
      <w:bookmarkEnd w:id="5"/>
    </w:p>
    <w:p w:rsidR="004B5AB0" w:rsidRDefault="004B5AB0" w:rsidP="004B5AB0">
      <w:pPr>
        <w:jc w:val="both"/>
      </w:pPr>
      <w:r>
        <w:tab/>
        <w:t>Le logiciel AMESim offre deux possibilités d’exportation de données :</w:t>
      </w:r>
      <w:r w:rsidRPr="00783D1C">
        <w:t xml:space="preserve"> sous la forme d'un fichier </w:t>
      </w:r>
      <w:r>
        <w:t>texte basique</w:t>
      </w:r>
      <w:r w:rsidRPr="00783D1C">
        <w:t xml:space="preserve"> ou bien d'un fichier XML. C'est cette dernière solution que nous avons retenue, car dans le fichier XML figurent un certain nombre d'informations </w:t>
      </w:r>
      <w:r>
        <w:t xml:space="preserve">qui nous ont été </w:t>
      </w:r>
      <w:r w:rsidRPr="00783D1C">
        <w:t>utiles</w:t>
      </w:r>
      <w:r>
        <w:t xml:space="preserve"> par la suite,</w:t>
      </w:r>
      <w:r w:rsidRPr="00783D1C">
        <w:t xml:space="preserve"> telles que le nombre de courbes, le nombre de points du tracé, etc.</w:t>
      </w:r>
    </w:p>
    <w:p w:rsidR="004B5AB0" w:rsidRDefault="004B5AB0" w:rsidP="004B5AB0">
      <w:pPr>
        <w:jc w:val="both"/>
      </w:pPr>
      <w:r>
        <w:tab/>
        <w:t>Pour créer le fichier de données AMESim, nous sommes passés par la fonction d'affichage graphique du logiciel (Plot), en suivant à chaque fois la démarche suivante :</w:t>
      </w:r>
    </w:p>
    <w:p w:rsidR="004B5AB0" w:rsidRDefault="004B5AB0" w:rsidP="004B5AB0">
      <w:pPr>
        <w:pStyle w:val="Paragraphedeliste"/>
        <w:numPr>
          <w:ilvl w:val="0"/>
          <w:numId w:val="6"/>
        </w:numPr>
        <w:jc w:val="both"/>
      </w:pPr>
      <w:r>
        <w:t xml:space="preserve">Dans un premier temps, nous affichons les courbes que nous voulons voir figurer sur un même tracé, ce qu’AMESim désigne par </w:t>
      </w:r>
      <w:r w:rsidRPr="007453AB">
        <w:rPr>
          <w:i/>
        </w:rPr>
        <w:t>CURVE</w:t>
      </w:r>
      <w:r>
        <w:t xml:space="preserve"> dans son fichier de données.</w:t>
      </w:r>
    </w:p>
    <w:p w:rsidR="004B5AB0" w:rsidRDefault="004B5AB0" w:rsidP="004B5AB0">
      <w:pPr>
        <w:pStyle w:val="Paragraphedeliste"/>
        <w:numPr>
          <w:ilvl w:val="0"/>
          <w:numId w:val="6"/>
        </w:numPr>
        <w:jc w:val="both"/>
      </w:pPr>
      <w:r>
        <w:t>Ensuite, nous transformons le graphique en graphique par batch (</w:t>
      </w:r>
      <w:proofErr w:type="spellStart"/>
      <w:r w:rsidRPr="00BB7999">
        <w:rPr>
          <w:i/>
        </w:rPr>
        <w:t>Convert</w:t>
      </w:r>
      <w:proofErr w:type="spellEnd"/>
      <w:r w:rsidRPr="00BB7999">
        <w:rPr>
          <w:i/>
        </w:rPr>
        <w:t xml:space="preserve"> to batch plot</w:t>
      </w:r>
      <w:r>
        <w:t xml:space="preserve">) afin d'afficher toutes les courbes (groupées par </w:t>
      </w:r>
      <w:r w:rsidRPr="007453AB">
        <w:rPr>
          <w:i/>
        </w:rPr>
        <w:t>CURVES</w:t>
      </w:r>
      <w:r>
        <w:t>) obtenues à la suite du calcul par batch : en effet, la façon dont nous avons pensé le fonctionnement de l’applet requiert que toutes les données soient présentes dans le même fichier. Il faut néanmoins garder en mémoire que l'applet permettra de sélectionner quelles courbes on souhaite afficher.</w:t>
      </w:r>
    </w:p>
    <w:p w:rsidR="004B5AB0" w:rsidRDefault="004B5AB0" w:rsidP="004B5AB0">
      <w:pPr>
        <w:pStyle w:val="Paragraphedeliste"/>
        <w:numPr>
          <w:ilvl w:val="0"/>
          <w:numId w:val="6"/>
        </w:numPr>
        <w:jc w:val="both"/>
      </w:pPr>
      <w:r>
        <w:t>Enfin, nous exportons les données sous la forme d'un fichier XML à partir de la fenêtre graphique.</w:t>
      </w:r>
    </w:p>
    <w:p w:rsidR="004B5AB0" w:rsidRDefault="004B5AB0" w:rsidP="004B5AB0">
      <w:pPr>
        <w:jc w:val="both"/>
      </w:pPr>
      <w:r>
        <w:tab/>
        <w:t>Le fichier de données obtenu possède la structure suivante :</w:t>
      </w:r>
    </w:p>
    <w:p w:rsidR="004B5AB0" w:rsidRDefault="004B5AB0" w:rsidP="004B5AB0">
      <w:pPr>
        <w:jc w:val="right"/>
      </w:pPr>
      <w:r>
        <w:rPr>
          <w:noProof/>
          <w:lang w:eastAsia="fr-FR"/>
        </w:rPr>
        <w:drawing>
          <wp:inline distT="0" distB="0" distL="0" distR="0" wp14:anchorId="6E4D9B6E" wp14:editId="3250C1E0">
            <wp:extent cx="5328000" cy="324366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ier-donnees.png"/>
                    <pic:cNvPicPr/>
                  </pic:nvPicPr>
                  <pic:blipFill>
                    <a:blip r:embed="rId14">
                      <a:extLst>
                        <a:ext uri="{28A0092B-C50C-407E-A947-70E740481C1C}">
                          <a14:useLocalDpi xmlns:a14="http://schemas.microsoft.com/office/drawing/2010/main" val="0"/>
                        </a:ext>
                      </a:extLst>
                    </a:blip>
                    <a:stretch>
                      <a:fillRect/>
                    </a:stretch>
                  </pic:blipFill>
                  <pic:spPr>
                    <a:xfrm>
                      <a:off x="0" y="0"/>
                      <a:ext cx="5328000" cy="3243663"/>
                    </a:xfrm>
                    <a:prstGeom prst="rect">
                      <a:avLst/>
                    </a:prstGeom>
                  </pic:spPr>
                </pic:pic>
              </a:graphicData>
            </a:graphic>
          </wp:inline>
        </w:drawing>
      </w:r>
    </w:p>
    <w:p w:rsidR="004B5AB0" w:rsidRDefault="004B5AB0" w:rsidP="004B5AB0">
      <w:pPr>
        <w:pStyle w:val="Paragraphedeliste"/>
        <w:numPr>
          <w:ilvl w:val="0"/>
          <w:numId w:val="7"/>
        </w:numPr>
        <w:jc w:val="both"/>
      </w:pPr>
      <w:r w:rsidRPr="004A1D7F">
        <w:rPr>
          <w:b/>
        </w:rPr>
        <w:t>(1)</w:t>
      </w:r>
      <w:r>
        <w:t xml:space="preserve"> : le nombre de </w:t>
      </w:r>
      <w:r>
        <w:rPr>
          <w:i/>
        </w:rPr>
        <w:t>CURVES</w:t>
      </w:r>
      <w:r>
        <w:t>, c'est-à-dire de tracés – un tracé peut contenir plusieurs courbes.</w:t>
      </w:r>
    </w:p>
    <w:p w:rsidR="004B5AB0" w:rsidRDefault="004B5AB0" w:rsidP="004B5AB0">
      <w:pPr>
        <w:pStyle w:val="Paragraphedeliste"/>
        <w:numPr>
          <w:ilvl w:val="0"/>
          <w:numId w:val="7"/>
        </w:numPr>
        <w:jc w:val="both"/>
      </w:pPr>
      <w:r w:rsidRPr="004A1D7F">
        <w:rPr>
          <w:b/>
        </w:rPr>
        <w:t>(2)</w:t>
      </w:r>
      <w:r>
        <w:t> : le nombre d’</w:t>
      </w:r>
      <w:r w:rsidRPr="0081274C">
        <w:rPr>
          <w:i/>
        </w:rPr>
        <w:t>ITEMS</w:t>
      </w:r>
      <w:r>
        <w:t xml:space="preserve">, c’est-à-dire de colonnes dans le fichier de données. Chaque </w:t>
      </w:r>
      <w:r>
        <w:rPr>
          <w:i/>
        </w:rPr>
        <w:t>CURVE</w:t>
      </w:r>
      <w:r>
        <w:t xml:space="preserve"> est composée au minimum de 2 </w:t>
      </w:r>
      <w:r>
        <w:rPr>
          <w:i/>
        </w:rPr>
        <w:t>ITEMS</w:t>
      </w:r>
      <w:r>
        <w:t> : une colonne pour le temps, et une colonne par courbe.</w:t>
      </w:r>
    </w:p>
    <w:p w:rsidR="004B5AB0" w:rsidRDefault="004B5AB0" w:rsidP="004B5AB0">
      <w:pPr>
        <w:pStyle w:val="Paragraphedeliste"/>
        <w:numPr>
          <w:ilvl w:val="0"/>
          <w:numId w:val="7"/>
        </w:numPr>
        <w:jc w:val="both"/>
      </w:pPr>
      <w:r>
        <w:rPr>
          <w:b/>
        </w:rPr>
        <w:t>(3) </w:t>
      </w:r>
      <w:r w:rsidRPr="00FF4243">
        <w:t>:</w:t>
      </w:r>
      <w:r>
        <w:t xml:space="preserve"> le nombre de points.</w:t>
      </w:r>
    </w:p>
    <w:p w:rsidR="004B5AB0" w:rsidRDefault="004B5AB0" w:rsidP="004B5AB0">
      <w:pPr>
        <w:pStyle w:val="Paragraphedeliste"/>
        <w:numPr>
          <w:ilvl w:val="0"/>
          <w:numId w:val="7"/>
        </w:numPr>
        <w:jc w:val="both"/>
      </w:pPr>
      <w:r w:rsidRPr="001F56B2">
        <w:rPr>
          <w:b/>
        </w:rPr>
        <w:lastRenderedPageBreak/>
        <w:t>(4)</w:t>
      </w:r>
      <w:r w:rsidRPr="00AB1241">
        <w:t> : la légende de chaque courbe sous AMESim, associée à l’unité du paramètre affiché.  Nous n'</w:t>
      </w:r>
      <w:r>
        <w:t>avons</w:t>
      </w:r>
      <w:r w:rsidRPr="00AB1241">
        <w:t xml:space="preserve"> pas</w:t>
      </w:r>
      <w:r>
        <w:t xml:space="preserve"> utilisé</w:t>
      </w:r>
      <w:r w:rsidRPr="00AB1241">
        <w:t xml:space="preserve"> ces légendes dans l'applet car elles ne décrivent pas de manière précise les éléments constitutifs du système modélisé</w:t>
      </w:r>
    </w:p>
    <w:p w:rsidR="004B5AB0" w:rsidRDefault="004B5AB0" w:rsidP="004B5AB0">
      <w:pPr>
        <w:pStyle w:val="Paragraphedeliste"/>
        <w:numPr>
          <w:ilvl w:val="0"/>
          <w:numId w:val="7"/>
        </w:numPr>
        <w:jc w:val="both"/>
      </w:pPr>
      <w:r>
        <w:rPr>
          <w:b/>
        </w:rPr>
        <w:t>(5) </w:t>
      </w:r>
      <w:r w:rsidRPr="00CC3E2E">
        <w:t>:</w:t>
      </w:r>
      <w:r>
        <w:t xml:space="preserve"> les données présentées sous forme de colonnes. La répartition des différentes courbes au sein de ces colonnes est très importante, notamment lors des calculs par batch, puisqu’elle permet à l’applet de retrouver la courbe demandée. Par défaut, les données sont réparties par AMESim comme suit :</w:t>
      </w:r>
    </w:p>
    <w:tbl>
      <w:tblPr>
        <w:tblStyle w:val="Grilledutableau"/>
        <w:tblW w:w="0" w:type="auto"/>
        <w:tblLook w:val="04A0" w:firstRow="1" w:lastRow="0" w:firstColumn="1" w:lastColumn="0" w:noHBand="0" w:noVBand="1"/>
      </w:tblPr>
      <w:tblGrid>
        <w:gridCol w:w="1162"/>
        <w:gridCol w:w="703"/>
        <w:gridCol w:w="664"/>
        <w:gridCol w:w="703"/>
        <w:gridCol w:w="664"/>
        <w:gridCol w:w="703"/>
        <w:gridCol w:w="664"/>
        <w:gridCol w:w="703"/>
        <w:gridCol w:w="664"/>
        <w:gridCol w:w="664"/>
        <w:gridCol w:w="664"/>
        <w:gridCol w:w="665"/>
        <w:gridCol w:w="665"/>
      </w:tblGrid>
      <w:tr w:rsidR="004B5AB0" w:rsidTr="00F17F7B">
        <w:tc>
          <w:tcPr>
            <w:tcW w:w="1164"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Paramètre / Colonne</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0</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1</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2</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3</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4</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5</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6</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7</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8</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9</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10</w:t>
            </w:r>
          </w:p>
        </w:tc>
        <w:tc>
          <w:tcPr>
            <w:tcW w:w="668" w:type="dxa"/>
            <w:shd w:val="clear" w:color="auto" w:fill="D9D9D9" w:themeFill="background1" w:themeFillShade="D9"/>
            <w:vAlign w:val="center"/>
          </w:tcPr>
          <w:p w:rsidR="004B5AB0" w:rsidRPr="00702059" w:rsidRDefault="004B5AB0" w:rsidP="00F17F7B">
            <w:pPr>
              <w:jc w:val="center"/>
              <w:rPr>
                <w:b/>
                <w:sz w:val="18"/>
              </w:rPr>
            </w:pPr>
            <w:r w:rsidRPr="00702059">
              <w:rPr>
                <w:b/>
                <w:sz w:val="18"/>
              </w:rPr>
              <w:t>11</w:t>
            </w:r>
          </w:p>
        </w:tc>
      </w:tr>
      <w:tr w:rsidR="004B5AB0" w:rsidTr="00F17F7B">
        <w:trPr>
          <w:trHeight w:val="340"/>
        </w:trPr>
        <w:tc>
          <w:tcPr>
            <w:tcW w:w="1164" w:type="dxa"/>
            <w:shd w:val="clear" w:color="auto" w:fill="D9D9D9" w:themeFill="background1" w:themeFillShade="D9"/>
            <w:vAlign w:val="center"/>
          </w:tcPr>
          <w:p w:rsidR="004B5AB0" w:rsidRPr="00702059" w:rsidRDefault="004B5AB0" w:rsidP="00F17F7B">
            <w:pPr>
              <w:jc w:val="center"/>
              <w:rPr>
                <w:b/>
                <w:sz w:val="18"/>
              </w:rPr>
            </w:pPr>
            <w:r>
              <w:rPr>
                <w:b/>
                <w:sz w:val="18"/>
              </w:rPr>
              <w:t>Valeur (</w:t>
            </w:r>
            <w:r w:rsidRPr="00702059">
              <w:rPr>
                <w:b/>
                <w:sz w:val="18"/>
              </w:rPr>
              <w:t>A</w:t>
            </w:r>
            <w:r>
              <w:rPr>
                <w:b/>
                <w:sz w:val="18"/>
              </w:rPr>
              <w:t>)</w:t>
            </w:r>
          </w:p>
        </w:tc>
        <w:tc>
          <w:tcPr>
            <w:tcW w:w="668" w:type="dxa"/>
            <w:vMerge w:val="restart"/>
            <w:shd w:val="clear" w:color="auto" w:fill="FBD4B4" w:themeFill="accent6" w:themeFillTint="66"/>
            <w:vAlign w:val="center"/>
          </w:tcPr>
          <w:p w:rsidR="004B5AB0" w:rsidRPr="00702059" w:rsidRDefault="004B5AB0" w:rsidP="00F17F7B">
            <w:pPr>
              <w:jc w:val="center"/>
              <w:rPr>
                <w:sz w:val="18"/>
              </w:rPr>
            </w:pPr>
            <w:r w:rsidRPr="00702059">
              <w:rPr>
                <w:sz w:val="18"/>
              </w:rPr>
              <w:t>Temps</w:t>
            </w:r>
          </w:p>
        </w:tc>
        <w:tc>
          <w:tcPr>
            <w:tcW w:w="668" w:type="dxa"/>
            <w:shd w:val="clear" w:color="auto" w:fill="FBD4B4" w:themeFill="accent6" w:themeFillTint="66"/>
            <w:vAlign w:val="center"/>
          </w:tcPr>
          <w:p w:rsidR="004B5AB0" w:rsidRPr="00702059" w:rsidRDefault="004B5AB0" w:rsidP="00F17F7B">
            <w:pPr>
              <w:jc w:val="center"/>
              <w:rPr>
                <w:sz w:val="18"/>
              </w:rPr>
            </w:pPr>
            <w:r w:rsidRPr="00702059">
              <w:rPr>
                <w:sz w:val="18"/>
              </w:rPr>
              <w:t>1</w:t>
            </w:r>
          </w:p>
        </w:tc>
        <w:tc>
          <w:tcPr>
            <w:tcW w:w="668" w:type="dxa"/>
            <w:vMerge w:val="restart"/>
            <w:shd w:val="clear" w:color="auto" w:fill="B6DDE8" w:themeFill="accent5" w:themeFillTint="66"/>
            <w:vAlign w:val="center"/>
          </w:tcPr>
          <w:p w:rsidR="004B5AB0" w:rsidRPr="00702059" w:rsidRDefault="004B5AB0" w:rsidP="00F17F7B">
            <w:pPr>
              <w:jc w:val="center"/>
              <w:rPr>
                <w:sz w:val="18"/>
              </w:rPr>
            </w:pPr>
            <w:r w:rsidRPr="00702059">
              <w:rPr>
                <w:sz w:val="18"/>
              </w:rPr>
              <w:t>Temps</w:t>
            </w:r>
          </w:p>
        </w:tc>
        <w:tc>
          <w:tcPr>
            <w:tcW w:w="668" w:type="dxa"/>
            <w:shd w:val="clear" w:color="auto" w:fill="B6DDE8" w:themeFill="accent5" w:themeFillTint="66"/>
            <w:vAlign w:val="center"/>
          </w:tcPr>
          <w:p w:rsidR="004B5AB0" w:rsidRPr="00702059" w:rsidRDefault="004B5AB0" w:rsidP="00F17F7B">
            <w:pPr>
              <w:jc w:val="center"/>
              <w:rPr>
                <w:sz w:val="18"/>
              </w:rPr>
            </w:pPr>
            <w:r w:rsidRPr="00702059">
              <w:rPr>
                <w:sz w:val="18"/>
              </w:rPr>
              <w:t>1</w:t>
            </w:r>
          </w:p>
        </w:tc>
        <w:tc>
          <w:tcPr>
            <w:tcW w:w="668" w:type="dxa"/>
            <w:vMerge w:val="restart"/>
            <w:shd w:val="clear" w:color="auto" w:fill="D6E3BC" w:themeFill="accent3" w:themeFillTint="66"/>
            <w:vAlign w:val="center"/>
          </w:tcPr>
          <w:p w:rsidR="004B5AB0" w:rsidRPr="00702059" w:rsidRDefault="004B5AB0" w:rsidP="00F17F7B">
            <w:pPr>
              <w:jc w:val="center"/>
              <w:rPr>
                <w:sz w:val="18"/>
              </w:rPr>
            </w:pPr>
            <w:r w:rsidRPr="00702059">
              <w:rPr>
                <w:sz w:val="18"/>
              </w:rPr>
              <w:t>Temps</w:t>
            </w:r>
          </w:p>
        </w:tc>
        <w:tc>
          <w:tcPr>
            <w:tcW w:w="668" w:type="dxa"/>
            <w:shd w:val="clear" w:color="auto" w:fill="D6E3BC" w:themeFill="accent3" w:themeFillTint="66"/>
            <w:vAlign w:val="center"/>
          </w:tcPr>
          <w:p w:rsidR="004B5AB0" w:rsidRPr="00702059" w:rsidRDefault="004B5AB0" w:rsidP="00F17F7B">
            <w:pPr>
              <w:jc w:val="center"/>
              <w:rPr>
                <w:sz w:val="18"/>
              </w:rPr>
            </w:pPr>
            <w:r w:rsidRPr="00702059">
              <w:rPr>
                <w:sz w:val="18"/>
              </w:rPr>
              <w:t>2</w:t>
            </w:r>
          </w:p>
        </w:tc>
        <w:tc>
          <w:tcPr>
            <w:tcW w:w="668" w:type="dxa"/>
            <w:vMerge w:val="restart"/>
            <w:shd w:val="clear" w:color="auto" w:fill="E5B8B7" w:themeFill="accent2" w:themeFillTint="66"/>
            <w:vAlign w:val="center"/>
          </w:tcPr>
          <w:p w:rsidR="004B5AB0" w:rsidRPr="00702059" w:rsidRDefault="004B5AB0" w:rsidP="00F17F7B">
            <w:pPr>
              <w:jc w:val="center"/>
              <w:rPr>
                <w:sz w:val="18"/>
              </w:rPr>
            </w:pPr>
            <w:r w:rsidRPr="00702059">
              <w:rPr>
                <w:sz w:val="18"/>
              </w:rPr>
              <w:t>Temps</w:t>
            </w:r>
          </w:p>
        </w:tc>
        <w:tc>
          <w:tcPr>
            <w:tcW w:w="668" w:type="dxa"/>
            <w:shd w:val="clear" w:color="auto" w:fill="E5B8B7" w:themeFill="accent2" w:themeFillTint="66"/>
            <w:vAlign w:val="center"/>
          </w:tcPr>
          <w:p w:rsidR="004B5AB0" w:rsidRPr="00702059" w:rsidRDefault="004B5AB0" w:rsidP="00F17F7B">
            <w:pPr>
              <w:jc w:val="center"/>
              <w:rPr>
                <w:sz w:val="18"/>
              </w:rPr>
            </w:pPr>
            <w:r w:rsidRPr="00702059">
              <w:rPr>
                <w:sz w:val="18"/>
              </w:rPr>
              <w:t>2</w:t>
            </w:r>
          </w:p>
        </w:tc>
        <w:tc>
          <w:tcPr>
            <w:tcW w:w="668" w:type="dxa"/>
            <w:shd w:val="clear" w:color="auto" w:fill="FBD4B4" w:themeFill="accent6" w:themeFillTint="66"/>
            <w:vAlign w:val="center"/>
          </w:tcPr>
          <w:p w:rsidR="004B5AB0" w:rsidRPr="00702059" w:rsidRDefault="004B5AB0" w:rsidP="00F17F7B">
            <w:pPr>
              <w:jc w:val="center"/>
              <w:rPr>
                <w:sz w:val="18"/>
              </w:rPr>
            </w:pPr>
            <w:r w:rsidRPr="00702059">
              <w:rPr>
                <w:sz w:val="18"/>
              </w:rPr>
              <w:t>1</w:t>
            </w:r>
          </w:p>
        </w:tc>
        <w:tc>
          <w:tcPr>
            <w:tcW w:w="668" w:type="dxa"/>
            <w:shd w:val="clear" w:color="auto" w:fill="B6DDE8" w:themeFill="accent5" w:themeFillTint="66"/>
            <w:vAlign w:val="center"/>
          </w:tcPr>
          <w:p w:rsidR="004B5AB0" w:rsidRPr="00702059" w:rsidRDefault="004B5AB0" w:rsidP="00F17F7B">
            <w:pPr>
              <w:jc w:val="center"/>
              <w:rPr>
                <w:sz w:val="18"/>
              </w:rPr>
            </w:pPr>
            <w:r w:rsidRPr="00702059">
              <w:rPr>
                <w:sz w:val="18"/>
              </w:rPr>
              <w:t>1</w:t>
            </w:r>
          </w:p>
        </w:tc>
        <w:tc>
          <w:tcPr>
            <w:tcW w:w="668" w:type="dxa"/>
            <w:shd w:val="clear" w:color="auto" w:fill="D6E3BC" w:themeFill="accent3" w:themeFillTint="66"/>
            <w:vAlign w:val="center"/>
          </w:tcPr>
          <w:p w:rsidR="004B5AB0" w:rsidRPr="00702059" w:rsidRDefault="004B5AB0" w:rsidP="00F17F7B">
            <w:pPr>
              <w:jc w:val="center"/>
              <w:rPr>
                <w:sz w:val="18"/>
              </w:rPr>
            </w:pPr>
            <w:r w:rsidRPr="00702059">
              <w:rPr>
                <w:sz w:val="18"/>
              </w:rPr>
              <w:t>2</w:t>
            </w:r>
          </w:p>
        </w:tc>
        <w:tc>
          <w:tcPr>
            <w:tcW w:w="668" w:type="dxa"/>
            <w:shd w:val="clear" w:color="auto" w:fill="E5B8B7" w:themeFill="accent2" w:themeFillTint="66"/>
            <w:vAlign w:val="center"/>
          </w:tcPr>
          <w:p w:rsidR="004B5AB0" w:rsidRPr="00702059" w:rsidRDefault="004B5AB0" w:rsidP="00F17F7B">
            <w:pPr>
              <w:jc w:val="center"/>
              <w:rPr>
                <w:sz w:val="18"/>
              </w:rPr>
            </w:pPr>
            <w:r w:rsidRPr="00702059">
              <w:rPr>
                <w:sz w:val="18"/>
              </w:rPr>
              <w:t>2</w:t>
            </w:r>
          </w:p>
        </w:tc>
      </w:tr>
      <w:tr w:rsidR="004B5AB0" w:rsidTr="00F17F7B">
        <w:trPr>
          <w:trHeight w:val="340"/>
        </w:trPr>
        <w:tc>
          <w:tcPr>
            <w:tcW w:w="1164" w:type="dxa"/>
            <w:shd w:val="clear" w:color="auto" w:fill="D9D9D9" w:themeFill="background1" w:themeFillShade="D9"/>
            <w:vAlign w:val="center"/>
          </w:tcPr>
          <w:p w:rsidR="004B5AB0" w:rsidRPr="00702059" w:rsidRDefault="004B5AB0" w:rsidP="00F17F7B">
            <w:pPr>
              <w:jc w:val="center"/>
              <w:rPr>
                <w:b/>
                <w:sz w:val="18"/>
              </w:rPr>
            </w:pPr>
            <w:r>
              <w:rPr>
                <w:b/>
                <w:sz w:val="18"/>
              </w:rPr>
              <w:t>Valeur (</w:t>
            </w:r>
            <w:r w:rsidRPr="00702059">
              <w:rPr>
                <w:b/>
                <w:sz w:val="18"/>
              </w:rPr>
              <w:t>B</w:t>
            </w:r>
            <w:r>
              <w:rPr>
                <w:b/>
                <w:sz w:val="18"/>
              </w:rPr>
              <w:t>)</w:t>
            </w:r>
          </w:p>
        </w:tc>
        <w:tc>
          <w:tcPr>
            <w:tcW w:w="668" w:type="dxa"/>
            <w:vMerge/>
            <w:shd w:val="clear" w:color="auto" w:fill="FBD4B4" w:themeFill="accent6" w:themeFillTint="66"/>
            <w:vAlign w:val="center"/>
          </w:tcPr>
          <w:p w:rsidR="004B5AB0" w:rsidRPr="00702059" w:rsidRDefault="004B5AB0" w:rsidP="00F17F7B">
            <w:pPr>
              <w:jc w:val="center"/>
              <w:rPr>
                <w:sz w:val="18"/>
              </w:rPr>
            </w:pPr>
          </w:p>
        </w:tc>
        <w:tc>
          <w:tcPr>
            <w:tcW w:w="668" w:type="dxa"/>
            <w:shd w:val="clear" w:color="auto" w:fill="FBD4B4" w:themeFill="accent6" w:themeFillTint="66"/>
            <w:vAlign w:val="center"/>
          </w:tcPr>
          <w:p w:rsidR="004B5AB0" w:rsidRPr="00702059" w:rsidRDefault="004B5AB0" w:rsidP="00F17F7B">
            <w:pPr>
              <w:jc w:val="center"/>
              <w:rPr>
                <w:sz w:val="18"/>
              </w:rPr>
            </w:pPr>
            <w:r w:rsidRPr="00702059">
              <w:rPr>
                <w:sz w:val="18"/>
              </w:rPr>
              <w:t>1</w:t>
            </w:r>
          </w:p>
        </w:tc>
        <w:tc>
          <w:tcPr>
            <w:tcW w:w="668" w:type="dxa"/>
            <w:vMerge/>
            <w:shd w:val="clear" w:color="auto" w:fill="B6DDE8" w:themeFill="accent5" w:themeFillTint="66"/>
            <w:vAlign w:val="center"/>
          </w:tcPr>
          <w:p w:rsidR="004B5AB0" w:rsidRPr="00702059" w:rsidRDefault="004B5AB0" w:rsidP="00F17F7B">
            <w:pPr>
              <w:jc w:val="center"/>
              <w:rPr>
                <w:sz w:val="18"/>
              </w:rPr>
            </w:pPr>
          </w:p>
        </w:tc>
        <w:tc>
          <w:tcPr>
            <w:tcW w:w="668" w:type="dxa"/>
            <w:shd w:val="clear" w:color="auto" w:fill="B6DDE8" w:themeFill="accent5" w:themeFillTint="66"/>
            <w:vAlign w:val="center"/>
          </w:tcPr>
          <w:p w:rsidR="004B5AB0" w:rsidRPr="00702059" w:rsidRDefault="004B5AB0" w:rsidP="00F17F7B">
            <w:pPr>
              <w:jc w:val="center"/>
              <w:rPr>
                <w:sz w:val="18"/>
              </w:rPr>
            </w:pPr>
            <w:r w:rsidRPr="00702059">
              <w:rPr>
                <w:sz w:val="18"/>
              </w:rPr>
              <w:t>2</w:t>
            </w:r>
          </w:p>
        </w:tc>
        <w:tc>
          <w:tcPr>
            <w:tcW w:w="668" w:type="dxa"/>
            <w:vMerge/>
            <w:shd w:val="clear" w:color="auto" w:fill="D6E3BC" w:themeFill="accent3" w:themeFillTint="66"/>
            <w:vAlign w:val="center"/>
          </w:tcPr>
          <w:p w:rsidR="004B5AB0" w:rsidRPr="00702059" w:rsidRDefault="004B5AB0" w:rsidP="00F17F7B">
            <w:pPr>
              <w:jc w:val="center"/>
              <w:rPr>
                <w:sz w:val="18"/>
              </w:rPr>
            </w:pPr>
          </w:p>
        </w:tc>
        <w:tc>
          <w:tcPr>
            <w:tcW w:w="668" w:type="dxa"/>
            <w:shd w:val="clear" w:color="auto" w:fill="D6E3BC" w:themeFill="accent3" w:themeFillTint="66"/>
            <w:vAlign w:val="center"/>
          </w:tcPr>
          <w:p w:rsidR="004B5AB0" w:rsidRPr="00702059" w:rsidRDefault="004B5AB0" w:rsidP="00F17F7B">
            <w:pPr>
              <w:jc w:val="center"/>
              <w:rPr>
                <w:sz w:val="18"/>
              </w:rPr>
            </w:pPr>
            <w:r w:rsidRPr="00702059">
              <w:rPr>
                <w:sz w:val="18"/>
              </w:rPr>
              <w:t>1</w:t>
            </w:r>
          </w:p>
        </w:tc>
        <w:tc>
          <w:tcPr>
            <w:tcW w:w="668" w:type="dxa"/>
            <w:vMerge/>
            <w:shd w:val="clear" w:color="auto" w:fill="E5B8B7" w:themeFill="accent2" w:themeFillTint="66"/>
            <w:vAlign w:val="center"/>
          </w:tcPr>
          <w:p w:rsidR="004B5AB0" w:rsidRPr="00702059" w:rsidRDefault="004B5AB0" w:rsidP="00F17F7B">
            <w:pPr>
              <w:jc w:val="center"/>
              <w:rPr>
                <w:sz w:val="18"/>
              </w:rPr>
            </w:pPr>
          </w:p>
        </w:tc>
        <w:tc>
          <w:tcPr>
            <w:tcW w:w="668" w:type="dxa"/>
            <w:shd w:val="clear" w:color="auto" w:fill="E5B8B7" w:themeFill="accent2" w:themeFillTint="66"/>
            <w:vAlign w:val="center"/>
          </w:tcPr>
          <w:p w:rsidR="004B5AB0" w:rsidRPr="00702059" w:rsidRDefault="004B5AB0" w:rsidP="00F17F7B">
            <w:pPr>
              <w:jc w:val="center"/>
              <w:rPr>
                <w:sz w:val="18"/>
              </w:rPr>
            </w:pPr>
            <w:r w:rsidRPr="00702059">
              <w:rPr>
                <w:sz w:val="18"/>
              </w:rPr>
              <w:t>2</w:t>
            </w:r>
          </w:p>
        </w:tc>
        <w:tc>
          <w:tcPr>
            <w:tcW w:w="668" w:type="dxa"/>
            <w:shd w:val="clear" w:color="auto" w:fill="FBD4B4" w:themeFill="accent6" w:themeFillTint="66"/>
            <w:vAlign w:val="center"/>
          </w:tcPr>
          <w:p w:rsidR="004B5AB0" w:rsidRPr="00702059" w:rsidRDefault="004B5AB0" w:rsidP="00F17F7B">
            <w:pPr>
              <w:jc w:val="center"/>
              <w:rPr>
                <w:sz w:val="18"/>
              </w:rPr>
            </w:pPr>
            <w:r w:rsidRPr="00702059">
              <w:rPr>
                <w:sz w:val="18"/>
              </w:rPr>
              <w:t>1</w:t>
            </w:r>
          </w:p>
        </w:tc>
        <w:tc>
          <w:tcPr>
            <w:tcW w:w="668" w:type="dxa"/>
            <w:shd w:val="clear" w:color="auto" w:fill="B6DDE8" w:themeFill="accent5" w:themeFillTint="66"/>
            <w:vAlign w:val="center"/>
          </w:tcPr>
          <w:p w:rsidR="004B5AB0" w:rsidRPr="00702059" w:rsidRDefault="004B5AB0" w:rsidP="00F17F7B">
            <w:pPr>
              <w:jc w:val="center"/>
              <w:rPr>
                <w:sz w:val="18"/>
              </w:rPr>
            </w:pPr>
            <w:r w:rsidRPr="00702059">
              <w:rPr>
                <w:sz w:val="18"/>
              </w:rPr>
              <w:t>2</w:t>
            </w:r>
          </w:p>
        </w:tc>
        <w:tc>
          <w:tcPr>
            <w:tcW w:w="668" w:type="dxa"/>
            <w:shd w:val="clear" w:color="auto" w:fill="D6E3BC" w:themeFill="accent3" w:themeFillTint="66"/>
            <w:vAlign w:val="center"/>
          </w:tcPr>
          <w:p w:rsidR="004B5AB0" w:rsidRPr="00702059" w:rsidRDefault="004B5AB0" w:rsidP="00F17F7B">
            <w:pPr>
              <w:jc w:val="center"/>
              <w:rPr>
                <w:sz w:val="18"/>
              </w:rPr>
            </w:pPr>
            <w:r w:rsidRPr="00702059">
              <w:rPr>
                <w:sz w:val="18"/>
              </w:rPr>
              <w:t>1</w:t>
            </w:r>
          </w:p>
        </w:tc>
        <w:tc>
          <w:tcPr>
            <w:tcW w:w="668" w:type="dxa"/>
            <w:shd w:val="clear" w:color="auto" w:fill="E5B8B7" w:themeFill="accent2" w:themeFillTint="66"/>
            <w:vAlign w:val="center"/>
          </w:tcPr>
          <w:p w:rsidR="004B5AB0" w:rsidRPr="00702059" w:rsidRDefault="004B5AB0" w:rsidP="00F17F7B">
            <w:pPr>
              <w:jc w:val="center"/>
              <w:rPr>
                <w:sz w:val="18"/>
              </w:rPr>
            </w:pPr>
            <w:r w:rsidRPr="00702059">
              <w:rPr>
                <w:sz w:val="18"/>
              </w:rPr>
              <w:t>2</w:t>
            </w:r>
          </w:p>
        </w:tc>
      </w:tr>
    </w:tbl>
    <w:p w:rsidR="004B5AB0" w:rsidRDefault="004B5AB0" w:rsidP="004B5AB0">
      <w:pPr>
        <w:pStyle w:val="Sansinterligne"/>
      </w:pPr>
    </w:p>
    <w:p w:rsidR="004B5AB0" w:rsidRDefault="004B5AB0" w:rsidP="004B5AB0">
      <w:pPr>
        <w:ind w:left="708"/>
        <w:jc w:val="both"/>
      </w:pPr>
      <w:r>
        <w:t xml:space="preserve">Le fichier de données est rempli un peu à la manière d’une table de vérité. Dans l’exemple ci-dessus, deux paramètres A et B peuvent prendre chacun une valeur 1 ou 2 ; il y a 4 </w:t>
      </w:r>
      <w:r w:rsidRPr="00A74CF2">
        <w:rPr>
          <w:i/>
        </w:rPr>
        <w:t>CURVES</w:t>
      </w:r>
      <w:r>
        <w:t xml:space="preserve"> et 12 </w:t>
      </w:r>
      <w:r w:rsidRPr="00A74CF2">
        <w:rPr>
          <w:i/>
        </w:rPr>
        <w:t>ITEMS</w:t>
      </w:r>
      <w:r>
        <w:t>, soit 2 courbes par tracé ; les colonnes de la même couleur appartiennent au même tracé.</w:t>
      </w:r>
    </w:p>
    <w:p w:rsidR="004B5AB0" w:rsidRDefault="004B5AB0" w:rsidP="004B5AB0">
      <w:pPr>
        <w:ind w:left="708"/>
        <w:jc w:val="both"/>
      </w:pPr>
      <w:r>
        <w:t>Avec cette organisation structurée des données, il est possible pour l’applet de retrouver à chaque fois les données correspondant à la courbe demandée quel que soit le nombre de paramètres, grâce à une méthode de recherche récursive.</w:t>
      </w:r>
    </w:p>
    <w:p w:rsidR="007443F2" w:rsidRDefault="007443F2" w:rsidP="00794F4C">
      <w:pPr>
        <w:pStyle w:val="Titre2"/>
        <w:numPr>
          <w:ilvl w:val="1"/>
          <w:numId w:val="1"/>
        </w:numPr>
      </w:pPr>
      <w:bookmarkStart w:id="6" w:name="_Toc262754401"/>
      <w:bookmarkStart w:id="7" w:name="_Toc267921085"/>
      <w:r>
        <w:t>Bibliothèques Java additionnelles</w:t>
      </w:r>
      <w:bookmarkEnd w:id="6"/>
      <w:bookmarkEnd w:id="7"/>
    </w:p>
    <w:p w:rsidR="007443F2" w:rsidRDefault="007443F2" w:rsidP="007443F2">
      <w:pPr>
        <w:jc w:val="both"/>
      </w:pPr>
      <w:r>
        <w:tab/>
      </w:r>
      <w:r w:rsidRPr="00A429F9">
        <w:t>À plusieurs reprises, nous nous sommes retrouvés dans une situation où les fonctionnalités que nous souhaitions intégrer à l'applet dépassaient le champ de nos connaissances en Java. Nous avons alors dû faire appel aux possibilités offertes par des bibliothèques Java additionnelles. Ainsi, l'applet utilise deux bibliothèques Java libres : JDOM et JFreeChart.</w:t>
      </w:r>
    </w:p>
    <w:p w:rsidR="007443F2" w:rsidRDefault="007443F2" w:rsidP="00794F4C">
      <w:pPr>
        <w:pStyle w:val="Titre3"/>
        <w:numPr>
          <w:ilvl w:val="2"/>
          <w:numId w:val="1"/>
        </w:numPr>
      </w:pPr>
      <w:r>
        <w:t>JDOM</w:t>
      </w:r>
    </w:p>
    <w:p w:rsidR="007443F2" w:rsidRPr="001B2A45" w:rsidRDefault="007443F2" w:rsidP="007443F2">
      <w:pPr>
        <w:rPr>
          <w:i/>
        </w:rPr>
      </w:pPr>
      <w:r>
        <w:tab/>
      </w:r>
      <w:r w:rsidRPr="001B2A45">
        <w:rPr>
          <w:i/>
        </w:rPr>
        <w:t>Version utilisée : JDOM 1.1.1</w:t>
      </w:r>
    </w:p>
    <w:p w:rsidR="007443F2" w:rsidRDefault="007443F2" w:rsidP="007443F2">
      <w:pPr>
        <w:jc w:val="both"/>
      </w:pPr>
      <w:r>
        <w:tab/>
      </w:r>
      <w:r w:rsidRPr="008D38D9">
        <w:t xml:space="preserve">La bibliothèque libre </w:t>
      </w:r>
      <w:r w:rsidRPr="00D45744">
        <w:rPr>
          <w:b/>
        </w:rPr>
        <w:t>JDOM (Java Document Object Model)</w:t>
      </w:r>
      <w:r w:rsidRPr="008D38D9">
        <w:t xml:space="preserve"> permet l'accès, la manipulation et l'édition de fichiers XML, de façon optimisée pour une utilisation dans un programme en Java (en utilisant notamment les possibilités de la programmation objet).</w:t>
      </w:r>
    </w:p>
    <w:p w:rsidR="007443F2" w:rsidRDefault="007443F2" w:rsidP="007443F2">
      <w:pPr>
        <w:jc w:val="both"/>
      </w:pPr>
      <w:r>
        <w:tab/>
      </w:r>
      <w:r w:rsidRPr="008D38D9">
        <w:t>Nous avons utilisé cette bibliothèque dans le projet afin de permettre à l'applet d'accéder et de lire les fichiers de données exportés depuis AMESim, sous la forme de fichiers XML. L'utilisation de JDOM a permis de récupérer certaines informations importantes contenues dans des balises XML, telles que le nombre de courbes ou le nombre de points du tracé correspondant au fichier. L'utilisation du XML et de JDOM permet un accès simple, rapide et fiable à ces informations.</w:t>
      </w:r>
    </w:p>
    <w:p w:rsidR="007443F2" w:rsidRDefault="007443F2" w:rsidP="00794F4C">
      <w:pPr>
        <w:pStyle w:val="Titre3"/>
        <w:numPr>
          <w:ilvl w:val="2"/>
          <w:numId w:val="1"/>
        </w:numPr>
      </w:pPr>
      <w:r>
        <w:t>JFreeChart</w:t>
      </w:r>
    </w:p>
    <w:p w:rsidR="007443F2" w:rsidRPr="006221CA" w:rsidRDefault="007443F2" w:rsidP="007443F2">
      <w:pPr>
        <w:rPr>
          <w:i/>
        </w:rPr>
      </w:pPr>
      <w:r>
        <w:tab/>
      </w:r>
      <w:r w:rsidRPr="006221CA">
        <w:rPr>
          <w:i/>
        </w:rPr>
        <w:t>Version utilisée : JFreeChart 1.0.13</w:t>
      </w:r>
    </w:p>
    <w:p w:rsidR="007443F2" w:rsidRDefault="007443F2" w:rsidP="007443F2">
      <w:pPr>
        <w:jc w:val="both"/>
      </w:pPr>
      <w:r>
        <w:tab/>
      </w:r>
      <w:r w:rsidRPr="00A61F52">
        <w:t xml:space="preserve">La bibliothèque libre </w:t>
      </w:r>
      <w:r w:rsidRPr="00A61F52">
        <w:rPr>
          <w:b/>
        </w:rPr>
        <w:t>JFreeChart</w:t>
      </w:r>
      <w:r w:rsidRPr="00A61F52">
        <w:t xml:space="preserve"> permet la création de graphiques de manière relativement aisée en Java. Elle permet, entre autres, de tracer des graphiques 2D, des histogrammes, des diagrammes circulaires, etc. Son principe de fonctionnement utilise les possibilités de la programmation objet. La bibliothèque utilise une classe spécifique pour collecter les données avant </w:t>
      </w:r>
      <w:r w:rsidRPr="00A61F52">
        <w:lastRenderedPageBreak/>
        <w:t xml:space="preserve">de tracer un graphique dans un dérivé de </w:t>
      </w:r>
      <w:proofErr w:type="spellStart"/>
      <w:r w:rsidRPr="00A61F52">
        <w:rPr>
          <w:i/>
        </w:rPr>
        <w:t>JPanel</w:t>
      </w:r>
      <w:proofErr w:type="spellEnd"/>
      <w:r w:rsidRPr="00A61F52">
        <w:t>. Cela facilite l'intégration des graphiques ainsi réalisés dans un programme Java.</w:t>
      </w:r>
    </w:p>
    <w:p w:rsidR="007443F2" w:rsidRDefault="007443F2" w:rsidP="007443F2">
      <w:pPr>
        <w:jc w:val="both"/>
      </w:pPr>
      <w:r>
        <w:tab/>
      </w:r>
      <w:r w:rsidRPr="00A61F52">
        <w:t>Nous avons utilisé cette bibliothèque afin de tracer des graphiques 2D correspondant à ceux affichés par AMESim (temps en abscisse, paramètre en ordonnée). Les courbes sont légendées afin de pouvoir les identifier lors de l'affichage de résultats par batch. JFreeChart offre en outre un grand nombre de possibilités à l'utilisateur, qui peut zoomer, imprimer ou enregistrer le graphique affiché sous la forme d'une image.</w:t>
      </w:r>
    </w:p>
    <w:p w:rsidR="007443F2" w:rsidRDefault="007443F2" w:rsidP="007443F2">
      <w:pPr>
        <w:keepNext/>
        <w:jc w:val="center"/>
      </w:pPr>
      <w:r>
        <w:rPr>
          <w:noProof/>
          <w:lang w:eastAsia="fr-FR"/>
        </w:rPr>
        <w:drawing>
          <wp:inline distT="0" distB="0" distL="0" distR="0" wp14:anchorId="6148304E" wp14:editId="2972069D">
            <wp:extent cx="3659973" cy="2160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reechart-capture.png"/>
                    <pic:cNvPicPr/>
                  </pic:nvPicPr>
                  <pic:blipFill>
                    <a:blip r:embed="rId15">
                      <a:extLst>
                        <a:ext uri="{28A0092B-C50C-407E-A947-70E740481C1C}">
                          <a14:useLocalDpi xmlns:a14="http://schemas.microsoft.com/office/drawing/2010/main" val="0"/>
                        </a:ext>
                      </a:extLst>
                    </a:blip>
                    <a:stretch>
                      <a:fillRect/>
                    </a:stretch>
                  </pic:blipFill>
                  <pic:spPr>
                    <a:xfrm>
                      <a:off x="0" y="0"/>
                      <a:ext cx="3659973" cy="2160000"/>
                    </a:xfrm>
                    <a:prstGeom prst="rect">
                      <a:avLst/>
                    </a:prstGeom>
                  </pic:spPr>
                </pic:pic>
              </a:graphicData>
            </a:graphic>
          </wp:inline>
        </w:drawing>
      </w:r>
    </w:p>
    <w:p w:rsidR="007443F2" w:rsidRDefault="007443F2" w:rsidP="007443F2">
      <w:pPr>
        <w:pStyle w:val="Lgende"/>
        <w:jc w:val="center"/>
      </w:pPr>
      <w:r>
        <w:t xml:space="preserve">Figure </w:t>
      </w:r>
      <w:fldSimple w:instr=" SEQ Figure \* ARABIC ">
        <w:r w:rsidR="00F86199">
          <w:rPr>
            <w:noProof/>
          </w:rPr>
          <w:t>1</w:t>
        </w:r>
      </w:fldSimple>
      <w:r>
        <w:t xml:space="preserve"> : Exemple d'utilisation de la bibliothèque JFreeChart dans l'applet Java : affichage simultané de plusieurs courbes dans un graphique 2D légendé.</w:t>
      </w:r>
    </w:p>
    <w:p w:rsidR="0081414A" w:rsidRDefault="0081414A" w:rsidP="00794F4C">
      <w:pPr>
        <w:pStyle w:val="Titre2"/>
        <w:numPr>
          <w:ilvl w:val="1"/>
          <w:numId w:val="1"/>
        </w:numPr>
      </w:pPr>
      <w:bookmarkStart w:id="8" w:name="_Toc262746823"/>
      <w:bookmarkStart w:id="9" w:name="_Toc262754372"/>
      <w:bookmarkStart w:id="10" w:name="_Toc262754427"/>
      <w:bookmarkStart w:id="11" w:name="_Toc267921086"/>
      <w:r>
        <w:lastRenderedPageBreak/>
        <w:t>Arborescence</w:t>
      </w:r>
      <w:bookmarkEnd w:id="8"/>
      <w:bookmarkEnd w:id="9"/>
      <w:bookmarkEnd w:id="10"/>
      <w:bookmarkEnd w:id="11"/>
    </w:p>
    <w:p w:rsidR="0081414A" w:rsidRDefault="0081414A" w:rsidP="0081414A">
      <w:pPr>
        <w:jc w:val="both"/>
      </w:pPr>
      <w:r>
        <w:tab/>
        <w:t xml:space="preserve">Une </w:t>
      </w:r>
      <w:proofErr w:type="spellStart"/>
      <w:r>
        <w:t>apple</w:t>
      </w:r>
      <w:proofErr w:type="spellEnd"/>
      <w:r w:rsidR="00E349DB">
        <w:rPr>
          <w:noProof/>
          <w:lang w:eastAsia="fr-FR"/>
        </w:rPr>
        <w:drawing>
          <wp:inline distT="0" distB="0" distL="0" distR="0">
            <wp:extent cx="5756910" cy="4699000"/>
            <wp:effectExtent l="0" t="0" r="0" b="6350"/>
            <wp:docPr id="4" name="Image 4" descr="C:\Documents and Settings\Frédéric\Bureau\modele-am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rédéric\Bureau\modele-amesi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4699000"/>
                    </a:xfrm>
                    <a:prstGeom prst="rect">
                      <a:avLst/>
                    </a:prstGeom>
                    <a:noFill/>
                    <a:ln>
                      <a:noFill/>
                    </a:ln>
                  </pic:spPr>
                </pic:pic>
              </a:graphicData>
            </a:graphic>
          </wp:inline>
        </w:drawing>
      </w:r>
      <w:r>
        <w:t xml:space="preserve">t est utilisée pour chaque cas d’étude (fichier exécutable .jar généré à l’aide de la fonction </w:t>
      </w:r>
      <w:r w:rsidRPr="00235298">
        <w:rPr>
          <w:i/>
        </w:rPr>
        <w:t>Export</w:t>
      </w:r>
      <w:r>
        <w:t xml:space="preserve"> d’Eclipse). L’ensemble des fichiers nécessaires au fonctionnement de toutes les applets se trouvent dans un répertoire </w:t>
      </w:r>
      <w:r w:rsidRPr="001212DE">
        <w:rPr>
          <w:rFonts w:ascii="Consolas" w:hAnsi="Consolas" w:cs="Consolas"/>
        </w:rPr>
        <w:t>applet/</w:t>
      </w:r>
      <w:r>
        <w:t>, qui possède la structure décrite ci-dessous :</w:t>
      </w:r>
    </w:p>
    <w:tbl>
      <w:tblPr>
        <w:tblStyle w:val="Grilledutableau"/>
        <w:tblW w:w="0" w:type="auto"/>
        <w:tblCellMar>
          <w:top w:w="113" w:type="dxa"/>
          <w:bottom w:w="113" w:type="dxa"/>
        </w:tblCellMar>
        <w:tblLook w:val="04A0" w:firstRow="1" w:lastRow="0" w:firstColumn="1" w:lastColumn="0" w:noHBand="0" w:noVBand="1"/>
      </w:tblPr>
      <w:tblGrid>
        <w:gridCol w:w="9212"/>
      </w:tblGrid>
      <w:tr w:rsidR="00815DFE" w:rsidTr="00F17F7B">
        <w:tc>
          <w:tcPr>
            <w:tcW w:w="9212" w:type="dxa"/>
          </w:tcPr>
          <w:p w:rsidR="00815DFE" w:rsidRPr="001212DE" w:rsidRDefault="00815DFE" w:rsidP="00E2448F">
            <w:pPr>
              <w:pStyle w:val="Paragraphedeliste"/>
              <w:numPr>
                <w:ilvl w:val="0"/>
                <w:numId w:val="3"/>
              </w:numPr>
              <w:spacing w:line="276" w:lineRule="auto"/>
              <w:jc w:val="both"/>
              <w:rPr>
                <w:rFonts w:ascii="Consolas" w:hAnsi="Consolas" w:cs="Consolas"/>
              </w:rPr>
            </w:pPr>
            <w:r w:rsidRPr="001212DE">
              <w:rPr>
                <w:rFonts w:ascii="Consolas" w:hAnsi="Consolas" w:cs="Consolas"/>
              </w:rPr>
              <w:t>applet/</w:t>
            </w:r>
          </w:p>
          <w:p w:rsidR="00815DFE" w:rsidRPr="001212DE" w:rsidRDefault="00815DFE" w:rsidP="00E2448F">
            <w:pPr>
              <w:pStyle w:val="Paragraphedeliste"/>
              <w:numPr>
                <w:ilvl w:val="1"/>
                <w:numId w:val="3"/>
              </w:numPr>
              <w:spacing w:line="276" w:lineRule="auto"/>
              <w:jc w:val="both"/>
              <w:rPr>
                <w:rFonts w:ascii="Consolas" w:hAnsi="Consolas" w:cs="Consolas"/>
              </w:rPr>
            </w:pPr>
            <w:r w:rsidRPr="001212DE">
              <w:rPr>
                <w:rFonts w:ascii="Consolas" w:hAnsi="Consolas" w:cs="Consolas"/>
              </w:rPr>
              <w:t>jar/</w:t>
            </w:r>
          </w:p>
          <w:p w:rsidR="00815DFE" w:rsidRPr="001212DE" w:rsidRDefault="00815DFE" w:rsidP="00E2448F">
            <w:pPr>
              <w:pStyle w:val="Paragraphedeliste"/>
              <w:numPr>
                <w:ilvl w:val="2"/>
                <w:numId w:val="3"/>
              </w:numPr>
              <w:spacing w:line="276" w:lineRule="auto"/>
              <w:jc w:val="both"/>
              <w:rPr>
                <w:rFonts w:ascii="Consolas" w:hAnsi="Consolas" w:cs="Consolas"/>
              </w:rPr>
            </w:pPr>
            <w:r w:rsidRPr="001212DE">
              <w:rPr>
                <w:rFonts w:ascii="Consolas" w:hAnsi="Consolas" w:cs="Consolas"/>
              </w:rPr>
              <w:t>jcommon-1.0.16.jar</w:t>
            </w:r>
          </w:p>
          <w:p w:rsidR="00815DFE" w:rsidRPr="001212DE" w:rsidRDefault="00815DFE" w:rsidP="00E2448F">
            <w:pPr>
              <w:pStyle w:val="Paragraphedeliste"/>
              <w:numPr>
                <w:ilvl w:val="2"/>
                <w:numId w:val="3"/>
              </w:numPr>
              <w:spacing w:line="276" w:lineRule="auto"/>
              <w:jc w:val="both"/>
              <w:rPr>
                <w:rFonts w:ascii="Consolas" w:hAnsi="Consolas" w:cs="Consolas"/>
              </w:rPr>
            </w:pPr>
            <w:r w:rsidRPr="001212DE">
              <w:rPr>
                <w:rFonts w:ascii="Consolas" w:hAnsi="Consolas" w:cs="Consolas"/>
              </w:rPr>
              <w:t>jdom.jar</w:t>
            </w:r>
          </w:p>
          <w:p w:rsidR="00815DFE" w:rsidRPr="001212DE" w:rsidRDefault="00815DFE" w:rsidP="00E2448F">
            <w:pPr>
              <w:pStyle w:val="Paragraphedeliste"/>
              <w:numPr>
                <w:ilvl w:val="2"/>
                <w:numId w:val="3"/>
              </w:numPr>
              <w:spacing w:line="276" w:lineRule="auto"/>
              <w:jc w:val="both"/>
              <w:rPr>
                <w:rFonts w:ascii="Consolas" w:hAnsi="Consolas" w:cs="Consolas"/>
              </w:rPr>
            </w:pPr>
            <w:r w:rsidRPr="001212DE">
              <w:rPr>
                <w:rFonts w:ascii="Consolas" w:hAnsi="Consolas" w:cs="Consolas"/>
              </w:rPr>
              <w:t>jfreechart-1.0.13.jar</w:t>
            </w:r>
          </w:p>
          <w:p w:rsidR="00815DFE" w:rsidRPr="001212DE" w:rsidRDefault="00815DFE" w:rsidP="00E2448F">
            <w:pPr>
              <w:pStyle w:val="Paragraphedeliste"/>
              <w:numPr>
                <w:ilvl w:val="1"/>
                <w:numId w:val="3"/>
              </w:numPr>
              <w:spacing w:line="276" w:lineRule="auto"/>
              <w:jc w:val="both"/>
              <w:rPr>
                <w:rFonts w:ascii="Consolas" w:hAnsi="Consolas" w:cs="Consolas"/>
              </w:rPr>
            </w:pPr>
            <w:r w:rsidRPr="001212DE">
              <w:rPr>
                <w:rFonts w:ascii="Consolas" w:hAnsi="Consolas" w:cs="Consolas"/>
              </w:rPr>
              <w:t>cas1/</w:t>
            </w:r>
          </w:p>
          <w:p w:rsidR="00815DFE" w:rsidRPr="001212DE" w:rsidRDefault="00815DFE" w:rsidP="00E2448F">
            <w:pPr>
              <w:pStyle w:val="Paragraphedeliste"/>
              <w:numPr>
                <w:ilvl w:val="2"/>
                <w:numId w:val="3"/>
              </w:numPr>
              <w:spacing w:line="276" w:lineRule="auto"/>
              <w:jc w:val="both"/>
              <w:rPr>
                <w:rFonts w:ascii="Consolas" w:hAnsi="Consolas" w:cs="Consolas"/>
              </w:rPr>
            </w:pPr>
            <w:r w:rsidRPr="001212DE">
              <w:rPr>
                <w:rFonts w:ascii="Consolas" w:hAnsi="Consolas" w:cs="Consolas"/>
              </w:rPr>
              <w:t>data/</w:t>
            </w:r>
          </w:p>
          <w:p w:rsidR="00815DFE" w:rsidRPr="001212DE" w:rsidRDefault="00815DFE" w:rsidP="00E2448F">
            <w:pPr>
              <w:pStyle w:val="Paragraphedeliste"/>
              <w:numPr>
                <w:ilvl w:val="3"/>
                <w:numId w:val="3"/>
              </w:numPr>
              <w:spacing w:line="276" w:lineRule="auto"/>
              <w:jc w:val="both"/>
              <w:rPr>
                <w:rFonts w:ascii="Consolas" w:hAnsi="Consolas" w:cs="Consolas"/>
              </w:rPr>
            </w:pPr>
            <w:r w:rsidRPr="001212DE">
              <w:rPr>
                <w:rFonts w:ascii="Consolas" w:hAnsi="Consolas" w:cs="Consolas"/>
              </w:rPr>
              <w:t>affiche_0</w:t>
            </w:r>
          </w:p>
          <w:p w:rsidR="00815DFE" w:rsidRPr="001212DE" w:rsidRDefault="00815DFE" w:rsidP="00E2448F">
            <w:pPr>
              <w:pStyle w:val="Paragraphedeliste"/>
              <w:numPr>
                <w:ilvl w:val="3"/>
                <w:numId w:val="3"/>
              </w:numPr>
              <w:spacing w:line="276" w:lineRule="auto"/>
              <w:jc w:val="both"/>
              <w:rPr>
                <w:rFonts w:ascii="Consolas" w:hAnsi="Consolas" w:cs="Consolas"/>
              </w:rPr>
            </w:pPr>
            <w:r w:rsidRPr="001212DE">
              <w:rPr>
                <w:rFonts w:ascii="Consolas" w:hAnsi="Consolas" w:cs="Consolas"/>
              </w:rPr>
              <w:t>affiche_1</w:t>
            </w:r>
          </w:p>
          <w:p w:rsidR="00815DFE" w:rsidRPr="001212DE" w:rsidRDefault="00815DFE" w:rsidP="00E2448F">
            <w:pPr>
              <w:pStyle w:val="Paragraphedeliste"/>
              <w:numPr>
                <w:ilvl w:val="3"/>
                <w:numId w:val="3"/>
              </w:numPr>
              <w:spacing w:line="276" w:lineRule="auto"/>
              <w:jc w:val="both"/>
              <w:rPr>
                <w:rFonts w:ascii="Consolas" w:hAnsi="Consolas" w:cs="Consolas"/>
              </w:rPr>
            </w:pPr>
            <w:r w:rsidRPr="001212DE">
              <w:rPr>
                <w:rFonts w:ascii="Consolas" w:hAnsi="Consolas" w:cs="Consolas"/>
              </w:rPr>
              <w:t>…</w:t>
            </w:r>
          </w:p>
          <w:p w:rsidR="00815DFE" w:rsidRPr="001212DE" w:rsidRDefault="00815DFE" w:rsidP="00E2448F">
            <w:pPr>
              <w:pStyle w:val="Paragraphedeliste"/>
              <w:numPr>
                <w:ilvl w:val="2"/>
                <w:numId w:val="3"/>
              </w:numPr>
              <w:spacing w:line="276" w:lineRule="auto"/>
              <w:jc w:val="both"/>
              <w:rPr>
                <w:rFonts w:ascii="Consolas" w:hAnsi="Consolas" w:cs="Consolas"/>
              </w:rPr>
            </w:pPr>
            <w:r w:rsidRPr="001212DE">
              <w:rPr>
                <w:rFonts w:ascii="Consolas" w:hAnsi="Consolas" w:cs="Consolas"/>
              </w:rPr>
              <w:t>cas1.jar</w:t>
            </w:r>
          </w:p>
          <w:p w:rsidR="00815DFE" w:rsidRPr="001212DE" w:rsidRDefault="00815DFE" w:rsidP="00E2448F">
            <w:pPr>
              <w:pStyle w:val="Paragraphedeliste"/>
              <w:numPr>
                <w:ilvl w:val="2"/>
                <w:numId w:val="3"/>
              </w:numPr>
              <w:spacing w:line="276" w:lineRule="auto"/>
              <w:jc w:val="both"/>
              <w:rPr>
                <w:rFonts w:ascii="Consolas" w:hAnsi="Consolas" w:cs="Consolas"/>
              </w:rPr>
            </w:pPr>
            <w:r w:rsidRPr="001212DE">
              <w:rPr>
                <w:rFonts w:ascii="Consolas" w:hAnsi="Consolas" w:cs="Consolas"/>
              </w:rPr>
              <w:t>index.html</w:t>
            </w:r>
          </w:p>
          <w:p w:rsidR="00815DFE" w:rsidRPr="001212DE" w:rsidRDefault="00815DFE" w:rsidP="00E2448F">
            <w:pPr>
              <w:pStyle w:val="Paragraphedeliste"/>
              <w:numPr>
                <w:ilvl w:val="2"/>
                <w:numId w:val="3"/>
              </w:numPr>
              <w:spacing w:line="276" w:lineRule="auto"/>
              <w:jc w:val="both"/>
              <w:rPr>
                <w:rFonts w:ascii="Consolas" w:hAnsi="Consolas" w:cs="Consolas"/>
              </w:rPr>
            </w:pPr>
            <w:r w:rsidRPr="001212DE">
              <w:rPr>
                <w:rFonts w:ascii="Consolas" w:hAnsi="Consolas" w:cs="Consolas"/>
              </w:rPr>
              <w:t>modele.png</w:t>
            </w:r>
          </w:p>
          <w:p w:rsidR="00815DFE" w:rsidRPr="001212DE" w:rsidRDefault="00815DFE" w:rsidP="00E2448F">
            <w:pPr>
              <w:pStyle w:val="Paragraphedeliste"/>
              <w:numPr>
                <w:ilvl w:val="1"/>
                <w:numId w:val="3"/>
              </w:numPr>
              <w:spacing w:line="276" w:lineRule="auto"/>
              <w:jc w:val="both"/>
              <w:rPr>
                <w:rFonts w:ascii="Consolas" w:hAnsi="Consolas" w:cs="Consolas"/>
              </w:rPr>
            </w:pPr>
            <w:r w:rsidRPr="001212DE">
              <w:rPr>
                <w:rFonts w:ascii="Consolas" w:hAnsi="Consolas" w:cs="Consolas"/>
              </w:rPr>
              <w:t>cas2/</w:t>
            </w:r>
          </w:p>
          <w:p w:rsidR="00815DFE" w:rsidRPr="001212DE" w:rsidRDefault="00815DFE" w:rsidP="00E2448F">
            <w:pPr>
              <w:pStyle w:val="Paragraphedeliste"/>
              <w:numPr>
                <w:ilvl w:val="1"/>
                <w:numId w:val="3"/>
              </w:numPr>
              <w:spacing w:line="276" w:lineRule="auto"/>
              <w:jc w:val="both"/>
              <w:rPr>
                <w:rFonts w:ascii="Consolas" w:hAnsi="Consolas" w:cs="Consolas"/>
              </w:rPr>
            </w:pPr>
            <w:r w:rsidRPr="001212DE">
              <w:rPr>
                <w:rFonts w:ascii="Consolas" w:hAnsi="Consolas" w:cs="Consolas"/>
              </w:rPr>
              <w:t>…</w:t>
            </w:r>
          </w:p>
        </w:tc>
      </w:tr>
    </w:tbl>
    <w:p w:rsidR="0081414A" w:rsidRDefault="0081414A" w:rsidP="00FA2AF2">
      <w:pPr>
        <w:pStyle w:val="Sansinterligne"/>
      </w:pPr>
    </w:p>
    <w:p w:rsidR="0081414A" w:rsidRDefault="0081414A" w:rsidP="0081414A">
      <w:pPr>
        <w:jc w:val="both"/>
      </w:pPr>
      <w:r>
        <w:t xml:space="preserve">Le répertoire </w:t>
      </w:r>
      <w:r w:rsidRPr="001212DE">
        <w:rPr>
          <w:rFonts w:ascii="Consolas" w:hAnsi="Consolas" w:cs="Consolas"/>
        </w:rPr>
        <w:t>jar/</w:t>
      </w:r>
      <w:r>
        <w:t xml:space="preserve"> contient les fichiers jar communs à toutes les applets, en fait les fichiers correspondant aux bibliothèques Java additionnelles utilisées.</w:t>
      </w:r>
    </w:p>
    <w:p w:rsidR="0081414A" w:rsidRDefault="0081414A" w:rsidP="0081414A">
      <w:pPr>
        <w:jc w:val="both"/>
      </w:pPr>
      <w:r>
        <w:tab/>
        <w:t>Chaque cas d’étude est stocké dans son propre répertoire.</w:t>
      </w:r>
    </w:p>
    <w:p w:rsidR="0081414A" w:rsidRDefault="0081414A" w:rsidP="0081414A">
      <w:pPr>
        <w:jc w:val="both"/>
      </w:pPr>
      <w:r>
        <w:tab/>
        <w:t xml:space="preserve">Les fichiers de données AMESim sont stockés dans le sous-répertoire </w:t>
      </w:r>
      <w:r w:rsidRPr="001212DE">
        <w:rPr>
          <w:rFonts w:ascii="Consolas" w:hAnsi="Consolas" w:cs="Consolas"/>
        </w:rPr>
        <w:t>data/</w:t>
      </w:r>
      <w:r>
        <w:t xml:space="preserve">. Le nom de ces fichiers n’est pas anodin : le chiffre à la fin du nom </w:t>
      </w:r>
      <w:r w:rsidRPr="00A10D5D">
        <w:rPr>
          <w:rFonts w:ascii="Consolas" w:hAnsi="Consolas" w:cs="Consolas"/>
        </w:rPr>
        <w:t>affiche_x</w:t>
      </w:r>
      <w:r>
        <w:t xml:space="preserve"> correspond à l’indice du paramètre dans la liste des paramètres affichés. Ainsi, si les paramètres sont ordonnancés de la façon suivante :</w:t>
      </w:r>
    </w:p>
    <w:p w:rsidR="0081414A" w:rsidRDefault="0081414A" w:rsidP="0081414A">
      <w:pPr>
        <w:pStyle w:val="Paragraphedeliste"/>
        <w:numPr>
          <w:ilvl w:val="0"/>
          <w:numId w:val="2"/>
        </w:numPr>
        <w:jc w:val="both"/>
      </w:pPr>
      <w:proofErr w:type="gramStart"/>
      <w:r w:rsidRPr="000933C9">
        <w:rPr>
          <w:rFonts w:ascii="Consolas" w:hAnsi="Consolas" w:cs="Consolas"/>
        </w:rPr>
        <w:t>parametreAffiche[</w:t>
      </w:r>
      <w:proofErr w:type="gramEnd"/>
      <w:r w:rsidRPr="000933C9">
        <w:rPr>
          <w:rFonts w:ascii="Consolas" w:hAnsi="Consolas" w:cs="Consolas"/>
        </w:rPr>
        <w:t>0]</w:t>
      </w:r>
      <w:r>
        <w:t> : déplacement de la masse et de la roue ;</w:t>
      </w:r>
    </w:p>
    <w:p w:rsidR="0081414A" w:rsidRDefault="0081414A" w:rsidP="0081414A">
      <w:pPr>
        <w:pStyle w:val="Paragraphedeliste"/>
        <w:numPr>
          <w:ilvl w:val="0"/>
          <w:numId w:val="2"/>
        </w:numPr>
        <w:jc w:val="both"/>
      </w:pPr>
      <w:proofErr w:type="spellStart"/>
      <w:proofErr w:type="gramStart"/>
      <w:r w:rsidRPr="000933C9">
        <w:rPr>
          <w:rFonts w:ascii="Consolas" w:hAnsi="Consolas" w:cs="Consolas"/>
        </w:rPr>
        <w:t>parametreAffiche</w:t>
      </w:r>
      <w:proofErr w:type="spellEnd"/>
      <w:r w:rsidRPr="000933C9">
        <w:rPr>
          <w:rFonts w:ascii="Consolas" w:hAnsi="Consolas" w:cs="Consolas"/>
        </w:rPr>
        <w:t>[</w:t>
      </w:r>
      <w:proofErr w:type="gramEnd"/>
      <w:r w:rsidRPr="000933C9">
        <w:rPr>
          <w:rFonts w:ascii="Consolas" w:hAnsi="Consolas" w:cs="Consolas"/>
        </w:rPr>
        <w:t>1]</w:t>
      </w:r>
      <w:r>
        <w:t> : vitesse de la caisse ;</w:t>
      </w:r>
    </w:p>
    <w:p w:rsidR="0081414A" w:rsidRDefault="0081414A" w:rsidP="0081414A">
      <w:pPr>
        <w:pStyle w:val="Paragraphedeliste"/>
        <w:numPr>
          <w:ilvl w:val="0"/>
          <w:numId w:val="2"/>
        </w:numPr>
        <w:jc w:val="both"/>
      </w:pPr>
      <w:r>
        <w:t>etc.</w:t>
      </w:r>
    </w:p>
    <w:p w:rsidR="0081414A" w:rsidRDefault="0081414A" w:rsidP="0081414A">
      <w:pPr>
        <w:jc w:val="both"/>
      </w:pPr>
      <w:proofErr w:type="gramStart"/>
      <w:r>
        <w:t>les</w:t>
      </w:r>
      <w:proofErr w:type="gramEnd"/>
      <w:r>
        <w:t xml:space="preserve"> données du déplacement de la masse et de la roue seront alors stockées dans le fichier </w:t>
      </w:r>
      <w:r w:rsidRPr="000933C9">
        <w:rPr>
          <w:rFonts w:ascii="Consolas" w:hAnsi="Consolas" w:cs="Consolas"/>
        </w:rPr>
        <w:t>affiche_0</w:t>
      </w:r>
      <w:r>
        <w:t xml:space="preserve">, la vitesse de la caisse dans </w:t>
      </w:r>
      <w:r w:rsidRPr="000933C9">
        <w:rPr>
          <w:rFonts w:ascii="Consolas" w:hAnsi="Consolas" w:cs="Consolas"/>
        </w:rPr>
        <w:t>affiche_1</w:t>
      </w:r>
      <w:r>
        <w:t>, etc.</w:t>
      </w:r>
    </w:p>
    <w:p w:rsidR="0081414A" w:rsidRDefault="0081414A" w:rsidP="0081414A">
      <w:pPr>
        <w:jc w:val="both"/>
      </w:pPr>
      <w:r>
        <w:tab/>
        <w:t xml:space="preserve">Le fichier Java exécutable </w:t>
      </w:r>
      <w:r w:rsidRPr="00147436">
        <w:rPr>
          <w:rFonts w:ascii="Consolas" w:hAnsi="Consolas" w:cs="Consolas"/>
        </w:rPr>
        <w:t>cas1.jar</w:t>
      </w:r>
      <w:r>
        <w:t xml:space="preserve"> contient l’applet compilée ; ce fichier est créé depuis le logiciel Eclipse.</w:t>
      </w:r>
    </w:p>
    <w:p w:rsidR="0081414A" w:rsidRDefault="0081414A" w:rsidP="0081414A">
      <w:pPr>
        <w:jc w:val="both"/>
      </w:pPr>
      <w:r>
        <w:tab/>
        <w:t xml:space="preserve">Le fichier </w:t>
      </w:r>
      <w:r w:rsidRPr="006A34D5">
        <w:rPr>
          <w:rFonts w:ascii="Consolas" w:hAnsi="Consolas" w:cs="Consolas"/>
        </w:rPr>
        <w:t>modele.png</w:t>
      </w:r>
      <w:r>
        <w:t xml:space="preserve"> est l’image du modèle AMESim légendé qui est affiché dans l’applet. Ce fichier doit être impérativement nommé ainsi si l’on ne veut pas effectuer de modifications supplémentaires dans l’applet.</w:t>
      </w:r>
    </w:p>
    <w:p w:rsidR="00FA2AF2" w:rsidRDefault="00FA2AF2" w:rsidP="00794F4C">
      <w:pPr>
        <w:pStyle w:val="Titre2"/>
        <w:numPr>
          <w:ilvl w:val="1"/>
          <w:numId w:val="1"/>
        </w:numPr>
      </w:pPr>
      <w:bookmarkStart w:id="12" w:name="_Toc262746824"/>
      <w:bookmarkStart w:id="13" w:name="_Toc262754373"/>
      <w:bookmarkStart w:id="14" w:name="_Toc262754428"/>
      <w:bookmarkStart w:id="15" w:name="_Toc267921087"/>
      <w:r>
        <w:t xml:space="preserve">Fichier </w:t>
      </w:r>
      <w:r w:rsidRPr="00740D3F">
        <w:t>index.html</w:t>
      </w:r>
      <w:bookmarkEnd w:id="12"/>
      <w:bookmarkEnd w:id="13"/>
      <w:bookmarkEnd w:id="14"/>
      <w:bookmarkEnd w:id="15"/>
    </w:p>
    <w:p w:rsidR="00FA2AF2" w:rsidRDefault="00FA2AF2" w:rsidP="00FA2AF2">
      <w:pPr>
        <w:jc w:val="both"/>
      </w:pPr>
      <w:r>
        <w:tab/>
        <w:t xml:space="preserve">C’est le fichier </w:t>
      </w:r>
      <w:r w:rsidRPr="006E163D">
        <w:rPr>
          <w:rFonts w:ascii="Consolas" w:hAnsi="Consolas" w:cs="Consolas"/>
        </w:rPr>
        <w:t>index.html</w:t>
      </w:r>
      <w:r>
        <w:t xml:space="preserve"> qui est ouvert dans un premier temps par le navigateur et qui va appeler les fichiers .jar nécessaires au lancement de l’applet. Ce fichier se présente de la façon suivante :</w:t>
      </w:r>
    </w:p>
    <w:tbl>
      <w:tblPr>
        <w:tblStyle w:val="Grilledutableau"/>
        <w:tblW w:w="0" w:type="auto"/>
        <w:tblCellMar>
          <w:top w:w="113" w:type="dxa"/>
          <w:bottom w:w="113" w:type="dxa"/>
        </w:tblCellMar>
        <w:tblLook w:val="04A0" w:firstRow="1" w:lastRow="0" w:firstColumn="1" w:lastColumn="0" w:noHBand="0" w:noVBand="1"/>
      </w:tblPr>
      <w:tblGrid>
        <w:gridCol w:w="9212"/>
      </w:tblGrid>
      <w:tr w:rsidR="00FA2AF2" w:rsidTr="00F17F7B">
        <w:tc>
          <w:tcPr>
            <w:tcW w:w="9212" w:type="dxa"/>
          </w:tcPr>
          <w:p w:rsidR="00FA2AF2" w:rsidRPr="00E2448F" w:rsidRDefault="00FA2AF2" w:rsidP="00E2448F">
            <w:pPr>
              <w:pStyle w:val="Code"/>
              <w:spacing w:line="276" w:lineRule="auto"/>
            </w:pPr>
            <w:r w:rsidRPr="00E2448F">
              <w:t>&lt;html&gt;</w:t>
            </w:r>
          </w:p>
          <w:p w:rsidR="00FA2AF2" w:rsidRPr="00E2448F" w:rsidRDefault="00FA2AF2" w:rsidP="00E2448F">
            <w:pPr>
              <w:pStyle w:val="Code"/>
              <w:spacing w:line="276" w:lineRule="auto"/>
            </w:pPr>
            <w:r w:rsidRPr="00E2448F">
              <w:t xml:space="preserve">    &lt;</w:t>
            </w:r>
            <w:proofErr w:type="spellStart"/>
            <w:r w:rsidRPr="00E2448F">
              <w:t>head</w:t>
            </w:r>
            <w:proofErr w:type="spellEnd"/>
            <w:r w:rsidRPr="00E2448F">
              <w:t>&gt;</w:t>
            </w:r>
          </w:p>
          <w:p w:rsidR="00FA2AF2" w:rsidRPr="00E2448F" w:rsidRDefault="00FA2AF2" w:rsidP="00E2448F">
            <w:pPr>
              <w:pStyle w:val="Code"/>
              <w:spacing w:line="276" w:lineRule="auto"/>
            </w:pPr>
            <w:r w:rsidRPr="00E2448F">
              <w:t xml:space="preserve">        &lt;</w:t>
            </w:r>
            <w:proofErr w:type="spellStart"/>
            <w:r w:rsidRPr="00E2448F">
              <w:t>title</w:t>
            </w:r>
            <w:proofErr w:type="spellEnd"/>
            <w:r w:rsidRPr="00E2448F">
              <w:t>&gt;1er cas d'étude : modèle de suspension simplifiée [Cas test de simulation AMESim</w:t>
            </w:r>
            <w:proofErr w:type="gramStart"/>
            <w:r w:rsidRPr="00E2448F">
              <w:t>]&lt;</w:t>
            </w:r>
            <w:proofErr w:type="gramEnd"/>
            <w:r w:rsidRPr="00E2448F">
              <w:t>/</w:t>
            </w:r>
            <w:proofErr w:type="spellStart"/>
            <w:r w:rsidRPr="00E2448F">
              <w:t>title</w:t>
            </w:r>
            <w:proofErr w:type="spellEnd"/>
            <w:r w:rsidRPr="00E2448F">
              <w:t>&gt;</w:t>
            </w:r>
          </w:p>
          <w:p w:rsidR="00FA2AF2" w:rsidRPr="00E2448F" w:rsidRDefault="00FA2AF2" w:rsidP="00E2448F">
            <w:pPr>
              <w:pStyle w:val="Code"/>
              <w:spacing w:line="276" w:lineRule="auto"/>
              <w:rPr>
                <w:lang w:val="en-US"/>
              </w:rPr>
            </w:pPr>
            <w:r w:rsidRPr="00E2448F">
              <w:t xml:space="preserve">        </w:t>
            </w:r>
            <w:r w:rsidRPr="00E2448F">
              <w:rPr>
                <w:lang w:val="en-US"/>
              </w:rPr>
              <w:t>&lt;meta http-</w:t>
            </w:r>
            <w:proofErr w:type="spellStart"/>
            <w:r w:rsidRPr="00E2448F">
              <w:rPr>
                <w:lang w:val="en-US"/>
              </w:rPr>
              <w:t>equiv</w:t>
            </w:r>
            <w:proofErr w:type="spellEnd"/>
            <w:r w:rsidRPr="00E2448F">
              <w:rPr>
                <w:lang w:val="en-US"/>
              </w:rPr>
              <w:t>="Content-Type" content="text/html; charset=utf-8" /&gt;</w:t>
            </w:r>
          </w:p>
          <w:p w:rsidR="00FA2AF2" w:rsidRPr="00E2448F" w:rsidRDefault="00FA2AF2" w:rsidP="00E2448F">
            <w:pPr>
              <w:pStyle w:val="Code"/>
              <w:spacing w:line="276" w:lineRule="auto"/>
              <w:rPr>
                <w:lang w:val="en-US"/>
              </w:rPr>
            </w:pPr>
            <w:r w:rsidRPr="00E2448F">
              <w:rPr>
                <w:lang w:val="en-US"/>
              </w:rPr>
              <w:t xml:space="preserve">    &lt;/head&gt;</w:t>
            </w:r>
          </w:p>
          <w:p w:rsidR="00FA2AF2" w:rsidRPr="00E2448F" w:rsidRDefault="00FA2AF2" w:rsidP="00E2448F">
            <w:pPr>
              <w:pStyle w:val="Code"/>
              <w:spacing w:line="276" w:lineRule="auto"/>
              <w:rPr>
                <w:lang w:val="en-US"/>
              </w:rPr>
            </w:pPr>
            <w:r w:rsidRPr="00E2448F">
              <w:rPr>
                <w:lang w:val="en-US"/>
              </w:rPr>
              <w:t xml:space="preserve">    &lt;body&gt;</w:t>
            </w:r>
          </w:p>
          <w:p w:rsidR="00FA2AF2" w:rsidRPr="00E2448F" w:rsidRDefault="00FA2AF2" w:rsidP="00E2448F">
            <w:pPr>
              <w:pStyle w:val="Code"/>
              <w:spacing w:line="276" w:lineRule="auto"/>
              <w:rPr>
                <w:lang w:val="en-US"/>
              </w:rPr>
            </w:pPr>
            <w:r w:rsidRPr="00E2448F">
              <w:rPr>
                <w:lang w:val="en-US"/>
              </w:rPr>
              <w:t xml:space="preserve">        &lt;applet code="</w:t>
            </w:r>
            <w:proofErr w:type="spellStart"/>
            <w:r w:rsidRPr="00E2448F">
              <w:rPr>
                <w:lang w:val="en-US"/>
              </w:rPr>
              <w:t>AppletGraph.class</w:t>
            </w:r>
            <w:proofErr w:type="spellEnd"/>
            <w:r w:rsidRPr="00E2448F">
              <w:rPr>
                <w:lang w:val="en-US"/>
              </w:rPr>
              <w:t>" width=100% height=100% archive="/</w:t>
            </w:r>
            <w:proofErr w:type="spellStart"/>
            <w:r w:rsidRPr="00E2448F">
              <w:rPr>
                <w:lang w:val="en-US"/>
              </w:rPr>
              <w:t>amesim</w:t>
            </w:r>
            <w:proofErr w:type="spellEnd"/>
            <w:r w:rsidRPr="00E2448F">
              <w:rPr>
                <w:lang w:val="en-US"/>
              </w:rPr>
              <w:t>/applet/jar/jcommon-1.0.16.jar, /</w:t>
            </w:r>
            <w:proofErr w:type="spellStart"/>
            <w:r w:rsidRPr="00E2448F">
              <w:rPr>
                <w:lang w:val="en-US"/>
              </w:rPr>
              <w:t>amesim</w:t>
            </w:r>
            <w:proofErr w:type="spellEnd"/>
            <w:r w:rsidRPr="00E2448F">
              <w:rPr>
                <w:lang w:val="en-US"/>
              </w:rPr>
              <w:t>/applet/jar/jfreechart-1.0.13.jar, /</w:t>
            </w:r>
            <w:proofErr w:type="spellStart"/>
            <w:r w:rsidRPr="00E2448F">
              <w:rPr>
                <w:lang w:val="en-US"/>
              </w:rPr>
              <w:t>amesim</w:t>
            </w:r>
            <w:proofErr w:type="spellEnd"/>
            <w:r w:rsidRPr="00E2448F">
              <w:rPr>
                <w:lang w:val="en-US"/>
              </w:rPr>
              <w:t>/applet/jar/jdom.jar, cas1.jar"&gt;</w:t>
            </w:r>
          </w:p>
          <w:p w:rsidR="00FA2AF2" w:rsidRPr="00E2448F" w:rsidRDefault="00FA2AF2" w:rsidP="00E2448F">
            <w:pPr>
              <w:pStyle w:val="Code"/>
              <w:spacing w:line="276" w:lineRule="auto"/>
              <w:rPr>
                <w:lang w:val="en-US"/>
              </w:rPr>
            </w:pPr>
            <w:r w:rsidRPr="00E2448F">
              <w:rPr>
                <w:lang w:val="en-US"/>
              </w:rPr>
              <w:t xml:space="preserve">        &lt;</w:t>
            </w:r>
            <w:proofErr w:type="spellStart"/>
            <w:r w:rsidRPr="00E2448F">
              <w:rPr>
                <w:lang w:val="en-US"/>
              </w:rPr>
              <w:t>param</w:t>
            </w:r>
            <w:proofErr w:type="spellEnd"/>
            <w:r w:rsidRPr="00E2448F">
              <w:rPr>
                <w:lang w:val="en-US"/>
              </w:rPr>
              <w:t xml:space="preserve"> name="</w:t>
            </w:r>
            <w:proofErr w:type="spellStart"/>
            <w:r w:rsidRPr="00E2448F">
              <w:rPr>
                <w:lang w:val="en-US"/>
              </w:rPr>
              <w:t>java_arguments</w:t>
            </w:r>
            <w:proofErr w:type="spellEnd"/>
            <w:r w:rsidRPr="00E2448F">
              <w:rPr>
                <w:lang w:val="en-US"/>
              </w:rPr>
              <w:t xml:space="preserve">" value="-Xmx256m"&gt; </w:t>
            </w:r>
          </w:p>
          <w:p w:rsidR="00FA2AF2" w:rsidRPr="00E2448F" w:rsidRDefault="00FA2AF2" w:rsidP="00E2448F">
            <w:pPr>
              <w:pStyle w:val="Code"/>
              <w:spacing w:line="276" w:lineRule="auto"/>
            </w:pPr>
            <w:r w:rsidRPr="00E2448F">
              <w:rPr>
                <w:lang w:val="en-US"/>
              </w:rPr>
              <w:t xml:space="preserve">        </w:t>
            </w:r>
            <w:r w:rsidRPr="00E2448F">
              <w:t>&lt;/applet&gt;</w:t>
            </w:r>
          </w:p>
          <w:p w:rsidR="00FA2AF2" w:rsidRPr="00E2448F" w:rsidRDefault="00FA2AF2" w:rsidP="00E2448F">
            <w:pPr>
              <w:pStyle w:val="Code"/>
              <w:spacing w:line="276" w:lineRule="auto"/>
            </w:pPr>
            <w:r w:rsidRPr="00E2448F">
              <w:t xml:space="preserve">    &lt;/body&gt;</w:t>
            </w:r>
          </w:p>
          <w:p w:rsidR="00FA2AF2" w:rsidRDefault="00FA2AF2" w:rsidP="00E2448F">
            <w:pPr>
              <w:pStyle w:val="Code"/>
              <w:spacing w:line="276" w:lineRule="auto"/>
            </w:pPr>
            <w:r w:rsidRPr="00E2448F">
              <w:t>&lt;/html&gt;</w:t>
            </w:r>
          </w:p>
        </w:tc>
      </w:tr>
    </w:tbl>
    <w:p w:rsidR="00FA2AF2" w:rsidRDefault="00FA2AF2" w:rsidP="00FA2AF2">
      <w:pPr>
        <w:pStyle w:val="Sansinterligne"/>
      </w:pPr>
    </w:p>
    <w:p w:rsidR="00FA2AF2" w:rsidRDefault="00FA2AF2" w:rsidP="00FA2AF2">
      <w:pPr>
        <w:ind w:firstLine="708"/>
        <w:jc w:val="both"/>
      </w:pPr>
      <w:r>
        <w:lastRenderedPageBreak/>
        <w:t xml:space="preserve">C’est la balise </w:t>
      </w:r>
      <w:r w:rsidRPr="00542F5D">
        <w:rPr>
          <w:rFonts w:ascii="Consolas" w:hAnsi="Consolas" w:cs="Consolas"/>
        </w:rPr>
        <w:t>&lt;applet&gt;</w:t>
      </w:r>
      <w:r>
        <w:t xml:space="preserve"> qui appelle l’ensemble des fichiers Java. Les seuls paramètres à modifier sont les adresses des fichiers Java communs : l’adresse doit être spécifiée sous la forme absolue depuis la racine du serveur ; ainsi que le nom du fichier </w:t>
      </w:r>
      <w:r w:rsidRPr="00406D66">
        <w:rPr>
          <w:rFonts w:ascii="Consolas" w:hAnsi="Consolas" w:cs="Consolas"/>
        </w:rPr>
        <w:t>cas1.jar</w:t>
      </w:r>
      <w:r>
        <w:t xml:space="preserve"> suivant les cas.</w:t>
      </w:r>
    </w:p>
    <w:p w:rsidR="00FA2AF2" w:rsidRDefault="00FA2AF2" w:rsidP="00FA2AF2">
      <w:pPr>
        <w:jc w:val="both"/>
      </w:pPr>
      <w:r>
        <w:tab/>
        <w:t xml:space="preserve">La balise </w:t>
      </w:r>
      <w:r w:rsidRPr="00A40E77">
        <w:rPr>
          <w:rFonts w:ascii="Consolas" w:hAnsi="Consolas" w:cs="Consolas"/>
        </w:rPr>
        <w:t>&lt;</w:t>
      </w:r>
      <w:proofErr w:type="spellStart"/>
      <w:r w:rsidRPr="00A40E77">
        <w:rPr>
          <w:rFonts w:ascii="Consolas" w:hAnsi="Consolas" w:cs="Consolas"/>
        </w:rPr>
        <w:t>param</w:t>
      </w:r>
      <w:proofErr w:type="spellEnd"/>
      <w:r w:rsidRPr="00A40E77">
        <w:rPr>
          <w:rFonts w:ascii="Consolas" w:hAnsi="Consolas" w:cs="Consolas"/>
        </w:rPr>
        <w:t xml:space="preserve"> </w:t>
      </w:r>
      <w:proofErr w:type="spellStart"/>
      <w:r w:rsidRPr="00A40E77">
        <w:rPr>
          <w:rFonts w:ascii="Consolas" w:hAnsi="Consolas" w:cs="Consolas"/>
        </w:rPr>
        <w:t>name</w:t>
      </w:r>
      <w:proofErr w:type="spellEnd"/>
      <w:r w:rsidRPr="00A40E77">
        <w:rPr>
          <w:rFonts w:ascii="Consolas" w:hAnsi="Consolas" w:cs="Consolas"/>
        </w:rPr>
        <w:t>="</w:t>
      </w:r>
      <w:proofErr w:type="spellStart"/>
      <w:r w:rsidRPr="00A40E77">
        <w:rPr>
          <w:rFonts w:ascii="Consolas" w:hAnsi="Consolas" w:cs="Consolas"/>
        </w:rPr>
        <w:t>java_arguments</w:t>
      </w:r>
      <w:proofErr w:type="spellEnd"/>
      <w:r w:rsidRPr="00A40E77">
        <w:rPr>
          <w:rFonts w:ascii="Consolas" w:hAnsi="Consolas" w:cs="Consolas"/>
        </w:rPr>
        <w:t>" value="-Xmx256m"&gt;</w:t>
      </w:r>
      <w:r w:rsidRPr="00A40E77">
        <w:rPr>
          <w:sz w:val="24"/>
        </w:rPr>
        <w:t xml:space="preserve"> </w:t>
      </w:r>
      <w:r>
        <w:t>porte la quantité de mémoire utilisable par la machine virtuelle Java à 256 Mo, ceci afin d’éviter tout problème de déficit de mémoire au cours de l’exécution de l’applet. Nous avons ajouté cette balise après avoir été confrontés à de tels problèmes, notamment sous Windows.</w:t>
      </w:r>
    </w:p>
    <w:p w:rsidR="00FA2AF2" w:rsidRDefault="00FA2AF2" w:rsidP="00794F4C">
      <w:pPr>
        <w:pStyle w:val="Titre2"/>
        <w:numPr>
          <w:ilvl w:val="1"/>
          <w:numId w:val="1"/>
        </w:numPr>
      </w:pPr>
      <w:bookmarkStart w:id="16" w:name="_Toc262746825"/>
      <w:bookmarkStart w:id="17" w:name="_Toc262754374"/>
      <w:bookmarkStart w:id="18" w:name="_Toc262754429"/>
      <w:bookmarkStart w:id="19" w:name="_Toc267921088"/>
      <w:r>
        <w:t>Modifications à apporter au code source Java</w:t>
      </w:r>
      <w:bookmarkEnd w:id="16"/>
      <w:bookmarkEnd w:id="17"/>
      <w:bookmarkEnd w:id="18"/>
      <w:bookmarkEnd w:id="19"/>
    </w:p>
    <w:p w:rsidR="00FA2AF2" w:rsidRDefault="00FA2AF2" w:rsidP="00FA2AF2">
      <w:pPr>
        <w:jc w:val="both"/>
      </w:pPr>
      <w:r>
        <w:tab/>
        <w:t xml:space="preserve">Les modifications à apporter au code source Java de l’applet se limitent à la classe principale, </w:t>
      </w:r>
      <w:r w:rsidRPr="00BD001B">
        <w:rPr>
          <w:rStyle w:val="CodeCar"/>
        </w:rPr>
        <w:t>AppletGraph</w:t>
      </w:r>
      <w:r>
        <w:rPr>
          <w:rStyle w:val="CodeCar"/>
        </w:rPr>
        <w:t>.java</w:t>
      </w:r>
      <w:r w:rsidRPr="00AC1DE4">
        <w:t>.</w:t>
      </w:r>
      <w:r>
        <w:t xml:space="preserve"> Elles concernent surtout la définition des différents paramètres et leurs valeurs numériques. Il faut donc effectuer les modifications au niveau des déclarations des variables locales, à la fin du fichier.</w:t>
      </w:r>
    </w:p>
    <w:p w:rsidR="001C759C" w:rsidRDefault="001C759C" w:rsidP="00AF31BB">
      <w:pPr>
        <w:pStyle w:val="Titre3"/>
      </w:pPr>
      <w:r>
        <w:tab/>
      </w:r>
      <w:proofErr w:type="spellStart"/>
      <w:proofErr w:type="gramStart"/>
      <w:r>
        <w:t>parametreVariable</w:t>
      </w:r>
      <w:proofErr w:type="spellEnd"/>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RPr="00116193" w:rsidTr="0044173F">
        <w:tc>
          <w:tcPr>
            <w:tcW w:w="9212" w:type="dxa"/>
          </w:tcPr>
          <w:p w:rsidR="001C759C" w:rsidRPr="00116193" w:rsidRDefault="001C759C" w:rsidP="006C5FF9">
            <w:pPr>
              <w:pStyle w:val="Code"/>
              <w:spacing w:line="276" w:lineRule="auto"/>
            </w:pPr>
            <w:proofErr w:type="spellStart"/>
            <w:r w:rsidRPr="00116193">
              <w:t>private</w:t>
            </w:r>
            <w:proofErr w:type="spellEnd"/>
            <w:r w:rsidRPr="00116193">
              <w:t xml:space="preserve"> </w:t>
            </w:r>
            <w:proofErr w:type="gramStart"/>
            <w:r w:rsidRPr="00116193">
              <w:t>String[</w:t>
            </w:r>
            <w:proofErr w:type="gramEnd"/>
            <w:r w:rsidRPr="00116193">
              <w:t xml:space="preserve">] </w:t>
            </w:r>
            <w:proofErr w:type="spellStart"/>
            <w:r w:rsidRPr="00116193">
              <w:t>parametreVariable</w:t>
            </w:r>
            <w:proofErr w:type="spellEnd"/>
            <w:r w:rsidRPr="00116193">
              <w:t xml:space="preserve"> = {"masse suspendue [kg]", "raideur ressort [N/m]", "amortissement [N/(m/s)]"};</w:t>
            </w:r>
          </w:p>
        </w:tc>
      </w:tr>
    </w:tbl>
    <w:p w:rsidR="001C759C" w:rsidRDefault="001C759C" w:rsidP="001C759C">
      <w:pPr>
        <w:jc w:val="both"/>
      </w:pPr>
      <w:r>
        <w:t>Ce tableau de chaînes de caractères liste les paramètres variables, qui correspondent aux paramètres que l’on a fait varier par batch sous AMESim. Il est important de conserver le même ordre des paramètres que sous AMESim, afin d’être cohérent avec les fichiers de données.</w:t>
      </w:r>
    </w:p>
    <w:p w:rsidR="001C759C" w:rsidRDefault="001C759C" w:rsidP="00AF31BB">
      <w:pPr>
        <w:pStyle w:val="Titre3"/>
        <w:ind w:firstLine="708"/>
      </w:pPr>
      <w:proofErr w:type="spellStart"/>
      <w:proofErr w:type="gramStart"/>
      <w:r>
        <w:t>parametreAffiche</w:t>
      </w:r>
      <w:proofErr w:type="spellEnd"/>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RPr="00116193" w:rsidTr="0044173F">
        <w:tc>
          <w:tcPr>
            <w:tcW w:w="9212" w:type="dxa"/>
          </w:tcPr>
          <w:p w:rsidR="001C759C" w:rsidRPr="00116193" w:rsidRDefault="001C759C" w:rsidP="006C5FF9">
            <w:pPr>
              <w:pStyle w:val="Code"/>
              <w:spacing w:line="276" w:lineRule="auto"/>
            </w:pPr>
            <w:proofErr w:type="spellStart"/>
            <w:r w:rsidRPr="00116193">
              <w:t>private</w:t>
            </w:r>
            <w:proofErr w:type="spellEnd"/>
            <w:r w:rsidRPr="00116193">
              <w:t xml:space="preserve"> </w:t>
            </w:r>
            <w:proofErr w:type="gramStart"/>
            <w:r w:rsidRPr="00116193">
              <w:t>String[</w:t>
            </w:r>
            <w:proofErr w:type="gramEnd"/>
            <w:r w:rsidRPr="00116193">
              <w:t xml:space="preserve">] </w:t>
            </w:r>
            <w:proofErr w:type="spellStart"/>
            <w:r w:rsidRPr="00116193">
              <w:t>parametreAffiche</w:t>
            </w:r>
            <w:proofErr w:type="spellEnd"/>
            <w:r w:rsidRPr="00116193">
              <w:t xml:space="preserve"> = {"déplacement [m]", "vitesse [m/s]", "accélération [m/s2]", "vitesse amortisseur [m/s]", "force amortisseur [N]"};</w:t>
            </w:r>
          </w:p>
        </w:tc>
      </w:tr>
    </w:tbl>
    <w:p w:rsidR="001C759C" w:rsidRDefault="001C759C" w:rsidP="001C759C">
      <w:pPr>
        <w:jc w:val="both"/>
      </w:pPr>
      <w:r>
        <w:t>Ce tableau de chaînes de caractères liste les paramètres affichés. Il est important que la position d’un paramètre soit en cohérence avec le nom du fichier de données correspondant, afin de rendre possible la lecture de ce dernier.</w:t>
      </w:r>
    </w:p>
    <w:p w:rsidR="001C759C" w:rsidRDefault="001C759C" w:rsidP="001221FA">
      <w:pPr>
        <w:pStyle w:val="Titre3"/>
        <w:ind w:firstLine="708"/>
      </w:pPr>
      <w:proofErr w:type="gramStart"/>
      <w:r>
        <w:t>valeur</w:t>
      </w:r>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RPr="00116193" w:rsidTr="0044173F">
        <w:tc>
          <w:tcPr>
            <w:tcW w:w="9212" w:type="dxa"/>
          </w:tcPr>
          <w:p w:rsidR="001C759C" w:rsidRPr="00116193" w:rsidRDefault="001C759C" w:rsidP="006C5FF9">
            <w:pPr>
              <w:pStyle w:val="Code"/>
              <w:spacing w:line="276" w:lineRule="auto"/>
            </w:pPr>
            <w:proofErr w:type="spellStart"/>
            <w:r w:rsidRPr="00116193">
              <w:t>private</w:t>
            </w:r>
            <w:proofErr w:type="spellEnd"/>
            <w:r w:rsidRPr="00116193">
              <w:t xml:space="preserve"> </w:t>
            </w:r>
            <w:proofErr w:type="gramStart"/>
            <w:r w:rsidRPr="00116193">
              <w:t>String[</w:t>
            </w:r>
            <w:proofErr w:type="gramEnd"/>
            <w:r w:rsidRPr="00116193">
              <w:t>] valeurM1 = {"300", "500", "700"};</w:t>
            </w:r>
          </w:p>
        </w:tc>
      </w:tr>
    </w:tbl>
    <w:p w:rsidR="001C759C" w:rsidRDefault="001C759C" w:rsidP="001C759C">
      <w:pPr>
        <w:jc w:val="both"/>
      </w:pPr>
      <w:r>
        <w:t>Ce tableau de chaînes de caractères liste les valeurs numériques proposées pour un paramètre. Il est important de conserver le même ordre des valeurs que sous AMESim, afin d’être cohérent avec les fichiers de données.</w:t>
      </w:r>
    </w:p>
    <w:p w:rsidR="001C759C" w:rsidRDefault="001C759C" w:rsidP="001221FA">
      <w:pPr>
        <w:pStyle w:val="Titre3"/>
        <w:ind w:firstLine="708"/>
      </w:pPr>
      <w:proofErr w:type="spellStart"/>
      <w:proofErr w:type="gramStart"/>
      <w:r>
        <w:t>legende</w:t>
      </w:r>
      <w:proofErr w:type="spellEnd"/>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RPr="00116193" w:rsidTr="0044173F">
        <w:tc>
          <w:tcPr>
            <w:tcW w:w="9212" w:type="dxa"/>
          </w:tcPr>
          <w:p w:rsidR="001C759C" w:rsidRPr="00116193" w:rsidRDefault="001C759C" w:rsidP="006C5FF9">
            <w:pPr>
              <w:pStyle w:val="Code"/>
              <w:spacing w:line="276" w:lineRule="auto"/>
            </w:pPr>
            <w:proofErr w:type="spellStart"/>
            <w:r w:rsidRPr="00116193">
              <w:t>private</w:t>
            </w:r>
            <w:proofErr w:type="spellEnd"/>
            <w:r w:rsidRPr="00116193">
              <w:t xml:space="preserve"> </w:t>
            </w:r>
            <w:proofErr w:type="gramStart"/>
            <w:r w:rsidRPr="00116193">
              <w:t>String[</w:t>
            </w:r>
            <w:proofErr w:type="gramEnd"/>
            <w:r w:rsidRPr="00116193">
              <w:t>] legendeD1 = {"roue", "caisse"};</w:t>
            </w:r>
          </w:p>
        </w:tc>
      </w:tr>
    </w:tbl>
    <w:p w:rsidR="001C759C" w:rsidRDefault="001C759C" w:rsidP="001C759C">
      <w:pPr>
        <w:jc w:val="both"/>
      </w:pPr>
      <w:r>
        <w:t>Pour les tracés avec plusieurs courbes, il est utile d’ajouter les noms du composant correspondant dans la légende de chacune des courbes, afin de faciliter leur identification. Pour ce faire, on peut créer autant de tableaux de chaînes de caractères que nécessaire. Chaque tableau doit comporter autant d’éléments que le nombre de courbes du tracé qu’il légende.</w:t>
      </w:r>
    </w:p>
    <w:p w:rsidR="001C759C" w:rsidRDefault="001C759C" w:rsidP="001221FA">
      <w:pPr>
        <w:pStyle w:val="Titre3"/>
        <w:ind w:firstLine="708"/>
      </w:pPr>
      <w:proofErr w:type="spellStart"/>
      <w:proofErr w:type="gramStart"/>
      <w:r>
        <w:lastRenderedPageBreak/>
        <w:t>listeValeur</w:t>
      </w:r>
      <w:proofErr w:type="spellEnd"/>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Tr="0044173F">
        <w:tc>
          <w:tcPr>
            <w:tcW w:w="9212" w:type="dxa"/>
          </w:tcPr>
          <w:p w:rsidR="001C759C" w:rsidRDefault="001C759C" w:rsidP="006C5FF9">
            <w:pPr>
              <w:pStyle w:val="Code"/>
              <w:spacing w:line="276" w:lineRule="auto"/>
            </w:pPr>
            <w:proofErr w:type="spellStart"/>
            <w:r w:rsidRPr="000A44B9">
              <w:t>private</w:t>
            </w:r>
            <w:proofErr w:type="spellEnd"/>
            <w:r w:rsidRPr="000A44B9">
              <w:t xml:space="preserve"> </w:t>
            </w:r>
            <w:proofErr w:type="gramStart"/>
            <w:r w:rsidRPr="000A44B9">
              <w:t>String[</w:t>
            </w:r>
            <w:proofErr w:type="gramEnd"/>
            <w:r w:rsidRPr="000A44B9">
              <w:t>][]</w:t>
            </w:r>
            <w:proofErr w:type="spellStart"/>
            <w:r w:rsidRPr="000A44B9">
              <w:t>listeValeur</w:t>
            </w:r>
            <w:proofErr w:type="spellEnd"/>
            <w:r w:rsidRPr="000A44B9">
              <w:t xml:space="preserve"> = {</w:t>
            </w:r>
            <w:r w:rsidRPr="00116193">
              <w:t>valeurM1</w:t>
            </w:r>
            <w:r w:rsidRPr="000A44B9">
              <w:t>, valeurR1, valeurAm1};</w:t>
            </w:r>
          </w:p>
        </w:tc>
      </w:tr>
    </w:tbl>
    <w:p w:rsidR="001C759C" w:rsidRDefault="001C759C" w:rsidP="001C759C">
      <w:pPr>
        <w:jc w:val="both"/>
      </w:pPr>
      <w:r>
        <w:t>Ce tableau 2D de chaînes de caractères rassemble les listes de valeurs numériques définies précédemment. Il doit comporter autant d’éléments qu’il y a de paramètres variables.</w:t>
      </w:r>
    </w:p>
    <w:p w:rsidR="001C759C" w:rsidRDefault="001C759C" w:rsidP="001221FA">
      <w:pPr>
        <w:pStyle w:val="Titre3"/>
      </w:pPr>
      <w:r>
        <w:tab/>
      </w:r>
      <w:proofErr w:type="spellStart"/>
      <w:proofErr w:type="gramStart"/>
      <w:r>
        <w:t>listeLegende</w:t>
      </w:r>
      <w:proofErr w:type="spellEnd"/>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RPr="00AD39E2" w:rsidTr="0044173F">
        <w:tc>
          <w:tcPr>
            <w:tcW w:w="9212" w:type="dxa"/>
          </w:tcPr>
          <w:p w:rsidR="001C759C" w:rsidRPr="00AD39E2" w:rsidRDefault="001C759C" w:rsidP="00116193">
            <w:pPr>
              <w:pStyle w:val="Code"/>
              <w:rPr>
                <w:lang w:val="de-DE"/>
              </w:rPr>
            </w:pPr>
            <w:r w:rsidRPr="00B476BF">
              <w:rPr>
                <w:lang w:val="de-DE"/>
              </w:rPr>
              <w:t xml:space="preserve">private String[][] </w:t>
            </w:r>
            <w:proofErr w:type="spellStart"/>
            <w:r w:rsidRPr="00B476BF">
              <w:rPr>
                <w:lang w:val="de-DE"/>
              </w:rPr>
              <w:t>listeLegende</w:t>
            </w:r>
            <w:proofErr w:type="spellEnd"/>
            <w:r w:rsidRPr="00B476BF">
              <w:rPr>
                <w:lang w:val="de-DE"/>
              </w:rPr>
              <w:t xml:space="preserve"> = {legendeD1, legendeV1, legendeV1, legendeA1, legendeA1};</w:t>
            </w:r>
          </w:p>
        </w:tc>
      </w:tr>
    </w:tbl>
    <w:p w:rsidR="001C759C" w:rsidRDefault="001C759C" w:rsidP="001C759C">
      <w:pPr>
        <w:jc w:val="both"/>
      </w:pPr>
      <w:r w:rsidRPr="001D6E90">
        <w:t xml:space="preserve">Ce tableau 2D de chaînes de caractères </w:t>
      </w:r>
      <w:r>
        <w:t>rassemble les listes de légendes de courbes définies précédemment. Il doit comporter autant d’éléments qu’il y a de paramètres affichés.</w:t>
      </w:r>
    </w:p>
    <w:p w:rsidR="001C759C" w:rsidRDefault="001C759C" w:rsidP="001221FA">
      <w:pPr>
        <w:pStyle w:val="Titre3"/>
        <w:ind w:firstLine="708"/>
      </w:pPr>
      <w:proofErr w:type="spellStart"/>
      <w:proofErr w:type="gramStart"/>
      <w:r>
        <w:t>nombreCourbes</w:t>
      </w:r>
      <w:proofErr w:type="spellEnd"/>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Tr="0044173F">
        <w:tc>
          <w:tcPr>
            <w:tcW w:w="9212" w:type="dxa"/>
          </w:tcPr>
          <w:p w:rsidR="001C759C" w:rsidRDefault="001C759C" w:rsidP="00116193">
            <w:pPr>
              <w:pStyle w:val="Code"/>
            </w:pPr>
            <w:proofErr w:type="spellStart"/>
            <w:r w:rsidRPr="00771931">
              <w:t>private</w:t>
            </w:r>
            <w:proofErr w:type="spellEnd"/>
            <w:r w:rsidRPr="00771931">
              <w:t xml:space="preserve"> </w:t>
            </w:r>
            <w:proofErr w:type="spellStart"/>
            <w:proofErr w:type="gramStart"/>
            <w:r w:rsidRPr="00771931">
              <w:t>int</w:t>
            </w:r>
            <w:proofErr w:type="spellEnd"/>
            <w:r w:rsidRPr="00771931">
              <w:t>[</w:t>
            </w:r>
            <w:proofErr w:type="gramEnd"/>
            <w:r w:rsidRPr="00771931">
              <w:t>]</w:t>
            </w:r>
            <w:proofErr w:type="spellStart"/>
            <w:r w:rsidRPr="00771931">
              <w:t>nombreCourbes</w:t>
            </w:r>
            <w:proofErr w:type="spellEnd"/>
            <w:r w:rsidRPr="00771931">
              <w:t xml:space="preserve"> = {2,1,1,1,1};</w:t>
            </w:r>
          </w:p>
        </w:tc>
      </w:tr>
    </w:tbl>
    <w:p w:rsidR="001C759C" w:rsidRDefault="001C759C" w:rsidP="001C759C">
      <w:pPr>
        <w:jc w:val="both"/>
      </w:pPr>
      <w:r>
        <w:t xml:space="preserve">Ce tableau d’entiers liste le nombre de courbes dans chacun des tracés. Il doit comporter autant d’éléments qu’il y a de paramètres affichés. Il est important de conserver le même ordre que celui défini dans le tableau </w:t>
      </w:r>
      <w:proofErr w:type="spellStart"/>
      <w:r w:rsidRPr="00F979FF">
        <w:rPr>
          <w:rStyle w:val="CodeCar"/>
        </w:rPr>
        <w:t>parametreAffiche</w:t>
      </w:r>
      <w:proofErr w:type="spellEnd"/>
      <w:r>
        <w:t>.</w:t>
      </w:r>
    </w:p>
    <w:p w:rsidR="001C759C" w:rsidRDefault="001C759C" w:rsidP="001221FA">
      <w:pPr>
        <w:pStyle w:val="Titre3"/>
        <w:ind w:firstLine="708"/>
      </w:pPr>
      <w:proofErr w:type="spellStart"/>
      <w:proofErr w:type="gramStart"/>
      <w:r>
        <w:t>adresseDonnees</w:t>
      </w:r>
      <w:proofErr w:type="spellEnd"/>
      <w:proofErr w:type="gramEnd"/>
    </w:p>
    <w:tbl>
      <w:tblPr>
        <w:tblStyle w:val="Grilledutableau"/>
        <w:tblW w:w="0" w:type="auto"/>
        <w:tblCellMar>
          <w:top w:w="113" w:type="dxa"/>
          <w:bottom w:w="113" w:type="dxa"/>
        </w:tblCellMar>
        <w:tblLook w:val="04A0" w:firstRow="1" w:lastRow="0" w:firstColumn="1" w:lastColumn="0" w:noHBand="0" w:noVBand="1"/>
      </w:tblPr>
      <w:tblGrid>
        <w:gridCol w:w="9212"/>
      </w:tblGrid>
      <w:tr w:rsidR="001C759C" w:rsidTr="0044173F">
        <w:tc>
          <w:tcPr>
            <w:tcW w:w="9212" w:type="dxa"/>
          </w:tcPr>
          <w:p w:rsidR="001C759C" w:rsidRPr="0084252B" w:rsidRDefault="001C759C" w:rsidP="006C5FF9">
            <w:pPr>
              <w:pStyle w:val="Code"/>
              <w:spacing w:line="276" w:lineRule="auto"/>
            </w:pPr>
            <w:proofErr w:type="spellStart"/>
            <w:r w:rsidRPr="0084252B">
              <w:t>private</w:t>
            </w:r>
            <w:proofErr w:type="spellEnd"/>
            <w:r w:rsidRPr="0084252B">
              <w:t xml:space="preserve"> String </w:t>
            </w:r>
            <w:proofErr w:type="spellStart"/>
            <w:r w:rsidRPr="0084252B">
              <w:t>adresseDonnees</w:t>
            </w:r>
            <w:proofErr w:type="spellEnd"/>
            <w:r w:rsidRPr="0084252B">
              <w:t xml:space="preserve"> = "http://fredericngo.com/</w:t>
            </w:r>
            <w:proofErr w:type="spellStart"/>
            <w:r w:rsidRPr="0084252B">
              <w:t>amesim</w:t>
            </w:r>
            <w:proofErr w:type="spellEnd"/>
            <w:r w:rsidRPr="0084252B">
              <w:t>/applet/cas1/";</w:t>
            </w:r>
          </w:p>
        </w:tc>
      </w:tr>
    </w:tbl>
    <w:p w:rsidR="001C759C" w:rsidRPr="00D7145B" w:rsidRDefault="001C759C" w:rsidP="001C759C">
      <w:pPr>
        <w:jc w:val="both"/>
      </w:pPr>
      <w:r>
        <w:t xml:space="preserve">Cette chaîne de caractères stocke l’adresse du dossier où se trouve l’applet. Il est possible de spécifier une adresse Internet ou le chemin d’un dossier sur l’ordinateur si l’on souhaite tester l’applet en local. Il est important de ne pas oublier le </w:t>
      </w:r>
      <w:r w:rsidRPr="008E5064">
        <w:rPr>
          <w:rStyle w:val="CodeCar"/>
        </w:rPr>
        <w:t>/</w:t>
      </w:r>
      <w:r>
        <w:t xml:space="preserve"> à la fin de l’adresse.</w:t>
      </w:r>
    </w:p>
    <w:p w:rsidR="00C05A02" w:rsidRDefault="00C05A02" w:rsidP="00794F4C">
      <w:pPr>
        <w:pStyle w:val="Titre1"/>
        <w:numPr>
          <w:ilvl w:val="0"/>
          <w:numId w:val="1"/>
        </w:numPr>
        <w:sectPr w:rsidR="00C05A02" w:rsidSect="0036485F">
          <w:pgSz w:w="11906" w:h="16838"/>
          <w:pgMar w:top="1417" w:right="1417" w:bottom="1417" w:left="1417" w:header="708" w:footer="0" w:gutter="0"/>
          <w:pgNumType w:start="1"/>
          <w:cols w:space="708"/>
          <w:docGrid w:linePitch="360"/>
        </w:sectPr>
      </w:pPr>
    </w:p>
    <w:p w:rsidR="00FA2AF2" w:rsidRDefault="00D97A89" w:rsidP="00794F4C">
      <w:pPr>
        <w:pStyle w:val="Titre1"/>
        <w:numPr>
          <w:ilvl w:val="0"/>
          <w:numId w:val="1"/>
        </w:numPr>
      </w:pPr>
      <w:bookmarkStart w:id="20" w:name="_Toc267921089"/>
      <w:r>
        <w:lastRenderedPageBreak/>
        <w:t>Structure du s</w:t>
      </w:r>
      <w:r w:rsidR="00FF461F">
        <w:t>ite Web</w:t>
      </w:r>
      <w:bookmarkEnd w:id="20"/>
    </w:p>
    <w:p w:rsidR="00B63A82" w:rsidRPr="00B63A82" w:rsidRDefault="00B63A82" w:rsidP="00FA144E">
      <w:pPr>
        <w:ind w:firstLine="708"/>
        <w:jc w:val="both"/>
      </w:pPr>
      <w:r w:rsidRPr="00F943B7">
        <w:t xml:space="preserve">Comme </w:t>
      </w:r>
      <w:r>
        <w:t>recommand</w:t>
      </w:r>
      <w:r>
        <w:t xml:space="preserve">é dans la notice d’utilisation OptimOffice, </w:t>
      </w:r>
      <w:r>
        <w:t xml:space="preserve">nous avons divisé notre </w:t>
      </w:r>
      <w:r w:rsidRPr="00F943B7">
        <w:t>espace de travail en quatre parties :</w:t>
      </w:r>
    </w:p>
    <w:p w:rsidR="00B63A82" w:rsidRPr="00B63A82" w:rsidRDefault="00B63A82" w:rsidP="00B63A82">
      <w:pPr>
        <w:pStyle w:val="Paragraphedeliste"/>
        <w:numPr>
          <w:ilvl w:val="0"/>
          <w:numId w:val="11"/>
        </w:numPr>
        <w:rPr>
          <w:i/>
        </w:rPr>
      </w:pPr>
      <w:r w:rsidRPr="00FA144E">
        <w:rPr>
          <w:rStyle w:val="CodeCar"/>
        </w:rPr>
        <w:t>pub/</w:t>
      </w:r>
      <w:r w:rsidRPr="00F943B7">
        <w:t> : contient les items de publication :</w:t>
      </w:r>
      <w:r>
        <w:t xml:space="preserve"> </w:t>
      </w:r>
      <w:r w:rsidR="0028087C">
        <w:t>les pages W</w:t>
      </w:r>
      <w:r w:rsidRPr="00F943B7">
        <w:t xml:space="preserve">eb </w:t>
      </w:r>
      <w:r>
        <w:t xml:space="preserve">et </w:t>
      </w:r>
      <w:r w:rsidR="0028087C">
        <w:t>les</w:t>
      </w:r>
      <w:r>
        <w:t xml:space="preserve"> </w:t>
      </w:r>
      <w:r w:rsidRPr="00F943B7">
        <w:t xml:space="preserve">dossiers de pages </w:t>
      </w:r>
      <w:r w:rsidR="0028087C">
        <w:t>W</w:t>
      </w:r>
      <w:r w:rsidRPr="00F943B7">
        <w:t>eb ;</w:t>
      </w:r>
    </w:p>
    <w:p w:rsidR="00B63A82" w:rsidRPr="00B63A82" w:rsidRDefault="00B63A82" w:rsidP="00B63A82">
      <w:pPr>
        <w:pStyle w:val="Paragraphedeliste"/>
        <w:numPr>
          <w:ilvl w:val="0"/>
          <w:numId w:val="11"/>
        </w:numPr>
        <w:rPr>
          <w:i/>
        </w:rPr>
      </w:pPr>
      <w:proofErr w:type="spellStart"/>
      <w:r w:rsidRPr="00FA144E">
        <w:rPr>
          <w:rStyle w:val="CodeCar"/>
        </w:rPr>
        <w:t>ref</w:t>
      </w:r>
      <w:proofErr w:type="spellEnd"/>
      <w:r w:rsidRPr="00FA144E">
        <w:rPr>
          <w:rStyle w:val="CodeCar"/>
        </w:rPr>
        <w:t>/</w:t>
      </w:r>
      <w:r w:rsidRPr="00F943B7">
        <w:t> : contient les références, ici les définitions ;</w:t>
      </w:r>
    </w:p>
    <w:p w:rsidR="00B63A82" w:rsidRPr="00B63A82" w:rsidRDefault="00B63A82" w:rsidP="00B63A82">
      <w:pPr>
        <w:pStyle w:val="Paragraphedeliste"/>
        <w:numPr>
          <w:ilvl w:val="0"/>
          <w:numId w:val="11"/>
        </w:numPr>
        <w:rPr>
          <w:i/>
        </w:rPr>
      </w:pPr>
      <w:proofErr w:type="spellStart"/>
      <w:r w:rsidRPr="00FA144E">
        <w:rPr>
          <w:rStyle w:val="CodeCar"/>
        </w:rPr>
        <w:t>res</w:t>
      </w:r>
      <w:proofErr w:type="spellEnd"/>
      <w:r w:rsidRPr="00FA144E">
        <w:rPr>
          <w:rStyle w:val="CodeCar"/>
        </w:rPr>
        <w:t>/</w:t>
      </w:r>
      <w:r w:rsidRPr="00F943B7">
        <w:t> : contient les ressources : images, équations, tableaux et animations ;</w:t>
      </w:r>
    </w:p>
    <w:p w:rsidR="00B63A82" w:rsidRPr="00B63A82" w:rsidRDefault="00B63A82" w:rsidP="00B63A82">
      <w:pPr>
        <w:pStyle w:val="Paragraphedeliste"/>
        <w:numPr>
          <w:ilvl w:val="0"/>
          <w:numId w:val="11"/>
        </w:numPr>
        <w:rPr>
          <w:i/>
        </w:rPr>
      </w:pPr>
      <w:proofErr w:type="spellStart"/>
      <w:r w:rsidRPr="00FA144E">
        <w:rPr>
          <w:rStyle w:val="CodeCar"/>
        </w:rPr>
        <w:t>src</w:t>
      </w:r>
      <w:proofErr w:type="spellEnd"/>
      <w:r w:rsidRPr="00FA144E">
        <w:rPr>
          <w:rStyle w:val="CodeCar"/>
        </w:rPr>
        <w:t>/</w:t>
      </w:r>
      <w:r w:rsidRPr="00F943B7">
        <w:t> :</w:t>
      </w:r>
      <w:r>
        <w:t xml:space="preserve"> contient les items de contenu (</w:t>
      </w:r>
      <w:r w:rsidR="00821411">
        <w:t>il n’y en a</w:t>
      </w:r>
      <w:r>
        <w:t xml:space="preserve"> aucun </w:t>
      </w:r>
      <w:r w:rsidR="00821411">
        <w:t>sur le</w:t>
      </w:r>
      <w:r>
        <w:t xml:space="preserve"> site).</w:t>
      </w:r>
    </w:p>
    <w:p w:rsidR="00FF461F" w:rsidRPr="00FF461F" w:rsidRDefault="00C05A02" w:rsidP="00C05A02">
      <w:pPr>
        <w:jc w:val="center"/>
      </w:pPr>
      <w:r w:rsidRPr="00C05A02">
        <w:rPr>
          <w:rFonts w:ascii="Calibri" w:eastAsia="Calibri" w:hAnsi="Calibri" w:cs="Times New Roman"/>
          <w:iCs/>
          <w:noProof/>
          <w:sz w:val="24"/>
          <w:szCs w:val="24"/>
          <w:lang w:eastAsia="fr-FR"/>
        </w:rPr>
        <w:drawing>
          <wp:inline distT="0" distB="0" distL="0" distR="0" wp14:anchorId="578DB1E5" wp14:editId="71EE8391">
            <wp:extent cx="3600000" cy="2944351"/>
            <wp:effectExtent l="0" t="0" r="63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600000" cy="2944351"/>
                    </a:xfrm>
                    <a:prstGeom prst="rect">
                      <a:avLst/>
                    </a:prstGeom>
                    <a:noFill/>
                    <a:ln w="9525">
                      <a:noFill/>
                      <a:miter lim="800000"/>
                      <a:headEnd/>
                      <a:tailEnd/>
                    </a:ln>
                  </pic:spPr>
                </pic:pic>
              </a:graphicData>
            </a:graphic>
          </wp:inline>
        </w:drawing>
      </w:r>
    </w:p>
    <w:p w:rsidR="00FA144E" w:rsidRDefault="00FA144E" w:rsidP="00370639">
      <w:pPr>
        <w:jc w:val="both"/>
        <w:rPr>
          <w:i/>
        </w:rPr>
      </w:pPr>
      <w:r>
        <w:t xml:space="preserve">La page d’accueil du site </w:t>
      </w:r>
      <w:proofErr w:type="spellStart"/>
      <w:r w:rsidRPr="00FA144E">
        <w:rPr>
          <w:rStyle w:val="CodeCar"/>
        </w:rPr>
        <w:t>index.website</w:t>
      </w:r>
      <w:proofErr w:type="spellEnd"/>
      <w:r>
        <w:t xml:space="preserve"> regroupe plusieurs éléments :</w:t>
      </w:r>
    </w:p>
    <w:p w:rsidR="00FA144E" w:rsidRPr="00FA144E" w:rsidRDefault="00FA144E" w:rsidP="00370639">
      <w:pPr>
        <w:pStyle w:val="Paragraphedeliste"/>
        <w:numPr>
          <w:ilvl w:val="0"/>
          <w:numId w:val="14"/>
        </w:numPr>
        <w:jc w:val="both"/>
        <w:rPr>
          <w:i/>
        </w:rPr>
      </w:pPr>
      <w:r>
        <w:t>u</w:t>
      </w:r>
      <w:r>
        <w:t>ne marge où se trouvent les noms</w:t>
      </w:r>
      <w:r>
        <w:t xml:space="preserve"> de</w:t>
      </w:r>
      <w:r>
        <w:t>s partenaires</w:t>
      </w:r>
      <w:r>
        <w:t xml:space="preserve"> du projet</w:t>
      </w:r>
      <w:r w:rsidR="00370639">
        <w:t xml:space="preserve"> (ainsi que d</w:t>
      </w:r>
      <w:r>
        <w:t>es liens vers leurs sites internet) ;</w:t>
      </w:r>
    </w:p>
    <w:p w:rsidR="00FA144E" w:rsidRPr="00FA144E" w:rsidRDefault="00FA144E" w:rsidP="00370639">
      <w:pPr>
        <w:pStyle w:val="Paragraphedeliste"/>
        <w:numPr>
          <w:ilvl w:val="0"/>
          <w:numId w:val="14"/>
        </w:numPr>
        <w:jc w:val="both"/>
        <w:rPr>
          <w:i/>
        </w:rPr>
      </w:pPr>
      <w:r>
        <w:t>u</w:t>
      </w:r>
      <w:r>
        <w:t>n bloc contenant le plan du site ;</w:t>
      </w:r>
    </w:p>
    <w:p w:rsidR="00FA144E" w:rsidRPr="00FA144E" w:rsidRDefault="00FA144E" w:rsidP="00370639">
      <w:pPr>
        <w:pStyle w:val="Paragraphedeliste"/>
        <w:numPr>
          <w:ilvl w:val="0"/>
          <w:numId w:val="14"/>
        </w:numPr>
        <w:jc w:val="both"/>
        <w:rPr>
          <w:i/>
        </w:rPr>
      </w:pPr>
      <w:r>
        <w:t>u</w:t>
      </w:r>
      <w:r>
        <w:t>n index contenant des pages ou dossiers web : la pag</w:t>
      </w:r>
      <w:r>
        <w:t>e « Réalisation »</w:t>
      </w:r>
      <w:r>
        <w:t xml:space="preserve"> et les dossiers de pages web (</w:t>
      </w:r>
      <w:r w:rsidRPr="00370639">
        <w:rPr>
          <w:rStyle w:val="CodeCar"/>
        </w:rPr>
        <w:t>.</w:t>
      </w:r>
      <w:proofErr w:type="spellStart"/>
      <w:r w:rsidRPr="00370639">
        <w:rPr>
          <w:rStyle w:val="CodeCar"/>
        </w:rPr>
        <w:t>webfolder</w:t>
      </w:r>
      <w:proofErr w:type="spellEnd"/>
      <w:r>
        <w:t>) des sous-espaces de niveau 1 y sont référencés.</w:t>
      </w:r>
    </w:p>
    <w:p w:rsidR="00FA144E" w:rsidRDefault="00FA144E" w:rsidP="00FA144E">
      <w:pPr>
        <w:rPr>
          <w:i/>
        </w:rPr>
      </w:pPr>
      <w:r>
        <w:t xml:space="preserve">Les </w:t>
      </w:r>
      <w:r w:rsidRPr="00006538">
        <w:rPr>
          <w:b/>
        </w:rPr>
        <w:t>sous-espaces de niveau 1</w:t>
      </w:r>
      <w:r>
        <w:t xml:space="preserve"> corr</w:t>
      </w:r>
      <w:r w:rsidR="007E76E5">
        <w:t>espondent au cours et exemples. I</w:t>
      </w:r>
      <w:r>
        <w:t>l y en a quatre :</w:t>
      </w:r>
    </w:p>
    <w:p w:rsidR="00FA144E" w:rsidRPr="007E76E5" w:rsidRDefault="007E76E5" w:rsidP="007E76E5">
      <w:pPr>
        <w:pStyle w:val="Paragraphedeliste"/>
        <w:numPr>
          <w:ilvl w:val="0"/>
          <w:numId w:val="15"/>
        </w:numPr>
        <w:jc w:val="both"/>
        <w:rPr>
          <w:i/>
        </w:rPr>
      </w:pPr>
      <w:proofErr w:type="spellStart"/>
      <w:r w:rsidRPr="007E76E5">
        <w:rPr>
          <w:rStyle w:val="CodeCar"/>
        </w:rPr>
        <w:t>m</w:t>
      </w:r>
      <w:r w:rsidR="00FA144E" w:rsidRPr="007E76E5">
        <w:rPr>
          <w:rStyle w:val="CodeCar"/>
        </w:rPr>
        <w:t>ecagen</w:t>
      </w:r>
      <w:proofErr w:type="spellEnd"/>
      <w:r>
        <w:rPr>
          <w:rStyle w:val="CodeCar"/>
        </w:rPr>
        <w:t>/</w:t>
      </w:r>
      <w:r w:rsidR="00FA144E">
        <w:t> : le cours « </w:t>
      </w:r>
      <w:r w:rsidR="00FA144E" w:rsidRPr="00B61694">
        <w:t>Généralités sur la mécatronique</w:t>
      </w:r>
      <w:r w:rsidR="00FA144E">
        <w:t> » ;</w:t>
      </w:r>
    </w:p>
    <w:p w:rsidR="00FA144E" w:rsidRPr="007E76E5" w:rsidRDefault="007E76E5" w:rsidP="007E76E5">
      <w:pPr>
        <w:pStyle w:val="Paragraphedeliste"/>
        <w:numPr>
          <w:ilvl w:val="0"/>
          <w:numId w:val="15"/>
        </w:numPr>
        <w:jc w:val="both"/>
        <w:rPr>
          <w:i/>
        </w:rPr>
      </w:pPr>
      <w:r w:rsidRPr="007E76E5">
        <w:rPr>
          <w:rStyle w:val="CodeCar"/>
        </w:rPr>
        <w:t>s</w:t>
      </w:r>
      <w:r w:rsidR="00FA144E" w:rsidRPr="007E76E5">
        <w:rPr>
          <w:rStyle w:val="CodeCar"/>
        </w:rPr>
        <w:t>uspension</w:t>
      </w:r>
      <w:r>
        <w:rPr>
          <w:rStyle w:val="CodeCar"/>
        </w:rPr>
        <w:t>/</w:t>
      </w:r>
      <w:r w:rsidR="00FA144E">
        <w:t> : le cours « </w:t>
      </w:r>
      <w:r w:rsidR="00FA144E" w:rsidRPr="00B61694">
        <w:t>Analyse de différents types de suspensions</w:t>
      </w:r>
      <w:r w:rsidR="00FA144E">
        <w:t> » ;</w:t>
      </w:r>
    </w:p>
    <w:p w:rsidR="00FA144E" w:rsidRPr="007E76E5" w:rsidRDefault="007E76E5" w:rsidP="007E76E5">
      <w:pPr>
        <w:pStyle w:val="Paragraphedeliste"/>
        <w:numPr>
          <w:ilvl w:val="0"/>
          <w:numId w:val="15"/>
        </w:numPr>
        <w:jc w:val="both"/>
        <w:rPr>
          <w:i/>
        </w:rPr>
      </w:pPr>
      <w:r w:rsidRPr="007E76E5">
        <w:rPr>
          <w:rStyle w:val="CodeCar"/>
        </w:rPr>
        <w:t>modelisation</w:t>
      </w:r>
      <w:r>
        <w:rPr>
          <w:rStyle w:val="CodeCar"/>
        </w:rPr>
        <w:t>/</w:t>
      </w:r>
      <w:r w:rsidR="00FA144E">
        <w:t> : le cours « </w:t>
      </w:r>
      <w:r w:rsidR="00FA144E" w:rsidRPr="00B61694">
        <w:t>Modélisation des systèmes dynamiques et commande avancée</w:t>
      </w:r>
      <w:r w:rsidR="00FA144E">
        <w:t> » ;</w:t>
      </w:r>
    </w:p>
    <w:p w:rsidR="00FA144E" w:rsidRPr="007E76E5" w:rsidRDefault="007E76E5" w:rsidP="007E76E5">
      <w:pPr>
        <w:pStyle w:val="Paragraphedeliste"/>
        <w:numPr>
          <w:ilvl w:val="0"/>
          <w:numId w:val="15"/>
        </w:numPr>
        <w:jc w:val="both"/>
        <w:rPr>
          <w:i/>
        </w:rPr>
      </w:pPr>
      <w:r w:rsidRPr="007E76E5">
        <w:rPr>
          <w:rStyle w:val="CodeCar"/>
        </w:rPr>
        <w:t>e</w:t>
      </w:r>
      <w:r w:rsidR="00FA144E" w:rsidRPr="007E76E5">
        <w:rPr>
          <w:rStyle w:val="CodeCar"/>
        </w:rPr>
        <w:t>xemples</w:t>
      </w:r>
      <w:r>
        <w:rPr>
          <w:rStyle w:val="CodeCar"/>
        </w:rPr>
        <w:t>/</w:t>
      </w:r>
      <w:r w:rsidR="00FA144E">
        <w:t> : regroupe tous les exemples traités.</w:t>
      </w:r>
    </w:p>
    <w:p w:rsidR="0081414A" w:rsidRPr="0021006D" w:rsidRDefault="0021006D" w:rsidP="0021006D">
      <w:pPr>
        <w:jc w:val="both"/>
      </w:pPr>
      <w:r>
        <w:t>Chaque sous-espace contient obligatoirement un dossier de pages web regroupant soit les pages web dudit sous-espace</w:t>
      </w:r>
      <w:r>
        <w:t>,</w:t>
      </w:r>
      <w:r>
        <w:t xml:space="preserve"> soit les dossiers de pages web des sous-espaces de niveau inférieur. Cela permet de hiérarchiser le site.</w:t>
      </w:r>
    </w:p>
    <w:p w:rsidR="00633228" w:rsidRDefault="00AF78D3" w:rsidP="00AF78D3">
      <w:pPr>
        <w:jc w:val="center"/>
      </w:pPr>
      <w:r>
        <w:rPr>
          <w:rFonts w:ascii="Gisha" w:hAnsi="Gisha" w:cs="Gisha"/>
          <w:i/>
          <w:noProof/>
          <w:lang w:eastAsia="fr-FR"/>
        </w:rPr>
        <w:lastRenderedPageBreak/>
        <w:drawing>
          <wp:inline distT="0" distB="0" distL="0" distR="0" wp14:anchorId="0251FD20" wp14:editId="1E68657B">
            <wp:extent cx="3600000" cy="3094214"/>
            <wp:effectExtent l="0" t="0" r="635" b="0"/>
            <wp:docPr id="5" name="Image 4"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17" cstate="print"/>
                    <a:stretch>
                      <a:fillRect/>
                    </a:stretch>
                  </pic:blipFill>
                  <pic:spPr>
                    <a:xfrm>
                      <a:off x="0" y="0"/>
                      <a:ext cx="3600000" cy="3094214"/>
                    </a:xfrm>
                    <a:prstGeom prst="rect">
                      <a:avLst/>
                    </a:prstGeom>
                  </pic:spPr>
                </pic:pic>
              </a:graphicData>
            </a:graphic>
          </wp:inline>
        </w:drawing>
      </w:r>
    </w:p>
    <w:p w:rsidR="00386DF7" w:rsidRPr="00386DF7" w:rsidRDefault="00386DF7" w:rsidP="00A52522">
      <w:pPr>
        <w:ind w:firstLine="708"/>
        <w:jc w:val="both"/>
      </w:pPr>
      <w:r>
        <w:t>Les items de référence</w:t>
      </w:r>
      <w:r>
        <w:t xml:space="preserve"> (</w:t>
      </w:r>
      <w:proofErr w:type="spellStart"/>
      <w:r w:rsidRPr="00386DF7">
        <w:rPr>
          <w:rStyle w:val="CodeCar"/>
        </w:rPr>
        <w:t>res</w:t>
      </w:r>
      <w:proofErr w:type="spellEnd"/>
      <w:r w:rsidRPr="00386DF7">
        <w:rPr>
          <w:rStyle w:val="CodeCar"/>
        </w:rPr>
        <w:t>/</w:t>
      </w:r>
      <w:r>
        <w:t>)</w:t>
      </w:r>
      <w:r>
        <w:t xml:space="preserve"> n</w:t>
      </w:r>
      <w:r>
        <w:t>e possèdent</w:t>
      </w:r>
      <w:r>
        <w:t xml:space="preserve"> pas d’organisation particulière </w:t>
      </w:r>
      <w:r>
        <w:t>compte tenu du faible nombre de définitions.</w:t>
      </w:r>
    </w:p>
    <w:p w:rsidR="00386DF7" w:rsidRDefault="00386DF7" w:rsidP="00A52522">
      <w:pPr>
        <w:ind w:firstLine="708"/>
        <w:jc w:val="both"/>
        <w:rPr>
          <w:i/>
        </w:rPr>
      </w:pPr>
      <w:r>
        <w:t>Pour ce qui est des items de ressources</w:t>
      </w:r>
      <w:r>
        <w:t xml:space="preserve"> (</w:t>
      </w:r>
      <w:proofErr w:type="spellStart"/>
      <w:r w:rsidRPr="00386DF7">
        <w:rPr>
          <w:rStyle w:val="CodeCar"/>
        </w:rPr>
        <w:t>res</w:t>
      </w:r>
      <w:proofErr w:type="spellEnd"/>
      <w:r w:rsidRPr="00386DF7">
        <w:rPr>
          <w:rStyle w:val="CodeCar"/>
        </w:rPr>
        <w:t>/</w:t>
      </w:r>
      <w:r>
        <w:t>)</w:t>
      </w:r>
      <w:r>
        <w:t xml:space="preserve">, ils sont organisés de la même manière que </w:t>
      </w:r>
      <w:r>
        <w:t xml:space="preserve">dans </w:t>
      </w:r>
      <w:r>
        <w:t xml:space="preserve"> </w:t>
      </w:r>
      <w:r>
        <w:t>l’</w:t>
      </w:r>
      <w:r>
        <w:t xml:space="preserve">espace publication. </w:t>
      </w:r>
      <w:r>
        <w:t xml:space="preserve">Il y a </w:t>
      </w:r>
      <w:r>
        <w:t>une succes</w:t>
      </w:r>
      <w:r>
        <w:t>sion de plusieurs sous espaces.</w:t>
      </w:r>
      <w:r>
        <w:rPr>
          <w:i/>
        </w:rPr>
        <w:t xml:space="preserve"> </w:t>
      </w:r>
      <w:r>
        <w:t>À</w:t>
      </w:r>
      <w:r>
        <w:t xml:space="preserve"> </w:t>
      </w:r>
      <w:r>
        <w:t>l’intérieur des sous-espaces, le</w:t>
      </w:r>
      <w:r>
        <w:t>s images sont nommées de manière explicite afin de pouvoir les retrouver plus facilement si besoin est</w:t>
      </w:r>
      <w:r>
        <w:t> ;</w:t>
      </w:r>
      <w:r>
        <w:t xml:space="preserve"> les équations </w:t>
      </w:r>
      <w:r>
        <w:t xml:space="preserve">sont rangées dans leur </w:t>
      </w:r>
      <w:r>
        <w:t>ordre d’apparition.</w:t>
      </w:r>
    </w:p>
    <w:p w:rsidR="00386DF7" w:rsidRDefault="00386DF7" w:rsidP="00A52522">
      <w:pPr>
        <w:ind w:firstLine="708"/>
        <w:jc w:val="both"/>
      </w:pPr>
      <w:r>
        <w:t>Il faut savoir que la mise en page du site web est intimement liée à l’organisation des</w:t>
      </w:r>
      <w:r w:rsidR="00FD1A85">
        <w:t xml:space="preserve"> sous-espaces :</w:t>
      </w:r>
    </w:p>
    <w:p w:rsidR="00122E90" w:rsidRDefault="00122E90" w:rsidP="00122E90">
      <w:pPr>
        <w:ind w:firstLine="708"/>
        <w:jc w:val="center"/>
        <w:rPr>
          <w:i/>
        </w:rPr>
      </w:pPr>
      <w:r>
        <w:rPr>
          <w:rFonts w:ascii="Gisha" w:hAnsi="Gisha" w:cs="Gisha"/>
          <w:i/>
          <w:noProof/>
          <w:lang w:eastAsia="fr-FR"/>
        </w:rPr>
        <w:drawing>
          <wp:inline distT="0" distB="0" distL="0" distR="0" wp14:anchorId="06B415A6" wp14:editId="45AF3E42">
            <wp:extent cx="4320000" cy="2685532"/>
            <wp:effectExtent l="0" t="0" r="4445" b="635"/>
            <wp:docPr id="3" name="Image 0"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18" cstate="print"/>
                    <a:srcRect r="24397"/>
                    <a:stretch>
                      <a:fillRect/>
                    </a:stretch>
                  </pic:blipFill>
                  <pic:spPr>
                    <a:xfrm>
                      <a:off x="0" y="0"/>
                      <a:ext cx="4320000" cy="2685532"/>
                    </a:xfrm>
                    <a:prstGeom prst="rect">
                      <a:avLst/>
                    </a:prstGeom>
                  </pic:spPr>
                </pic:pic>
              </a:graphicData>
            </a:graphic>
          </wp:inline>
        </w:drawing>
      </w:r>
    </w:p>
    <w:p w:rsidR="00836131" w:rsidRDefault="00836131" w:rsidP="00386DF7"/>
    <w:sectPr w:rsidR="00836131" w:rsidSect="00C05A0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D95" w:rsidRDefault="00BC4D95" w:rsidP="00AD79C3">
      <w:pPr>
        <w:spacing w:after="0" w:line="240" w:lineRule="auto"/>
      </w:pPr>
      <w:r>
        <w:separator/>
      </w:r>
    </w:p>
  </w:endnote>
  <w:endnote w:type="continuationSeparator" w:id="0">
    <w:p w:rsidR="00BC4D95" w:rsidRDefault="00BC4D95" w:rsidP="00AD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Gisha">
    <w:altName w:val="Lucida Sans Unicode"/>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95"/>
      <w:gridCol w:w="7907"/>
    </w:tblGrid>
    <w:tr w:rsidR="00AD79C3" w:rsidRPr="0044173F">
      <w:tc>
        <w:tcPr>
          <w:tcW w:w="750" w:type="pct"/>
        </w:tcPr>
        <w:p w:rsidR="00AD79C3" w:rsidRPr="0044173F" w:rsidRDefault="00AD79C3">
          <w:pPr>
            <w:pStyle w:val="Pieddepage"/>
            <w:jc w:val="right"/>
            <w:rPr>
              <w:rFonts w:asciiTheme="majorHAnsi" w:hAnsiTheme="majorHAnsi"/>
              <w:color w:val="4F81BD" w:themeColor="accent1"/>
            </w:rPr>
          </w:pPr>
          <w:r w:rsidRPr="0044173F">
            <w:rPr>
              <w:rFonts w:asciiTheme="majorHAnsi" w:hAnsiTheme="majorHAnsi"/>
            </w:rPr>
            <w:fldChar w:fldCharType="begin"/>
          </w:r>
          <w:r w:rsidRPr="0044173F">
            <w:rPr>
              <w:rFonts w:asciiTheme="majorHAnsi" w:hAnsiTheme="majorHAnsi"/>
            </w:rPr>
            <w:instrText>PAGE   \* MERGEFORMAT</w:instrText>
          </w:r>
          <w:r w:rsidRPr="0044173F">
            <w:rPr>
              <w:rFonts w:asciiTheme="majorHAnsi" w:hAnsiTheme="majorHAnsi"/>
            </w:rPr>
            <w:fldChar w:fldCharType="separate"/>
          </w:r>
          <w:r w:rsidR="0036485F" w:rsidRPr="0036485F">
            <w:rPr>
              <w:rFonts w:asciiTheme="majorHAnsi" w:hAnsiTheme="majorHAnsi"/>
              <w:noProof/>
              <w:color w:val="4F81BD" w:themeColor="accent1"/>
            </w:rPr>
            <w:t>1</w:t>
          </w:r>
          <w:r w:rsidRPr="0044173F">
            <w:rPr>
              <w:rFonts w:asciiTheme="majorHAnsi" w:hAnsiTheme="majorHAnsi"/>
              <w:color w:val="4F81BD" w:themeColor="accent1"/>
            </w:rPr>
            <w:fldChar w:fldCharType="end"/>
          </w:r>
        </w:p>
      </w:tc>
      <w:tc>
        <w:tcPr>
          <w:tcW w:w="4250" w:type="pct"/>
        </w:tcPr>
        <w:p w:rsidR="00AD79C3" w:rsidRPr="0044173F" w:rsidRDefault="0044173F">
          <w:pPr>
            <w:pStyle w:val="Pieddepage"/>
            <w:rPr>
              <w:rFonts w:asciiTheme="majorHAnsi" w:hAnsiTheme="majorHAnsi"/>
              <w:color w:val="4F81BD" w:themeColor="accent1"/>
            </w:rPr>
          </w:pPr>
          <w:r w:rsidRPr="0044173F">
            <w:rPr>
              <w:rFonts w:asciiTheme="majorHAnsi" w:hAnsiTheme="majorHAnsi"/>
              <w:color w:val="4F81BD" w:themeColor="accent1"/>
            </w:rPr>
            <w:t>Documentation technique à l’usage du site unit-amesim.insa-rouen.fr</w:t>
          </w:r>
        </w:p>
        <w:p w:rsidR="0044173F" w:rsidRPr="0044173F" w:rsidRDefault="0044173F">
          <w:pPr>
            <w:pStyle w:val="Pieddepage"/>
            <w:rPr>
              <w:rFonts w:asciiTheme="majorHAnsi" w:hAnsiTheme="majorHAnsi"/>
              <w:color w:val="4F81BD" w:themeColor="accent1"/>
            </w:rPr>
          </w:pPr>
          <w:r w:rsidRPr="0044173F">
            <w:rPr>
              <w:rFonts w:asciiTheme="majorHAnsi" w:hAnsiTheme="majorHAnsi"/>
              <w:color w:val="4F81BD" w:themeColor="accent1"/>
            </w:rPr>
            <w:t>Allison Lacroix et Frédéric Ngo</w:t>
          </w:r>
        </w:p>
      </w:tc>
    </w:tr>
  </w:tbl>
  <w:p w:rsidR="00AD79C3" w:rsidRPr="0044173F" w:rsidRDefault="00AD79C3">
    <w:pPr>
      <w:pStyle w:val="Pieddepage"/>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95"/>
      <w:gridCol w:w="7907"/>
    </w:tblGrid>
    <w:tr w:rsidR="001F7F47" w:rsidRPr="001F7F47">
      <w:tc>
        <w:tcPr>
          <w:tcW w:w="750" w:type="pct"/>
        </w:tcPr>
        <w:p w:rsidR="001F7F47" w:rsidRPr="001F7F47" w:rsidRDefault="001F7F47">
          <w:pPr>
            <w:pStyle w:val="Pieddepage"/>
            <w:jc w:val="right"/>
            <w:rPr>
              <w:rFonts w:asciiTheme="majorHAnsi" w:hAnsiTheme="majorHAnsi"/>
              <w:color w:val="4F81BD" w:themeColor="accent1"/>
            </w:rPr>
          </w:pPr>
          <w:r w:rsidRPr="001F7F47">
            <w:rPr>
              <w:rFonts w:asciiTheme="majorHAnsi" w:hAnsiTheme="majorHAnsi"/>
            </w:rPr>
            <w:fldChar w:fldCharType="begin"/>
          </w:r>
          <w:r w:rsidRPr="001F7F47">
            <w:rPr>
              <w:rFonts w:asciiTheme="majorHAnsi" w:hAnsiTheme="majorHAnsi"/>
            </w:rPr>
            <w:instrText>PAGE   \* MERGEFORMAT</w:instrText>
          </w:r>
          <w:r w:rsidRPr="001F7F47">
            <w:rPr>
              <w:rFonts w:asciiTheme="majorHAnsi" w:hAnsiTheme="majorHAnsi"/>
            </w:rPr>
            <w:fldChar w:fldCharType="separate"/>
          </w:r>
          <w:r w:rsidR="002A4072" w:rsidRPr="002A4072">
            <w:rPr>
              <w:rFonts w:asciiTheme="majorHAnsi" w:hAnsiTheme="majorHAnsi"/>
              <w:noProof/>
              <w:color w:val="4F81BD" w:themeColor="accent1"/>
            </w:rPr>
            <w:t>1</w:t>
          </w:r>
          <w:r w:rsidRPr="001F7F47">
            <w:rPr>
              <w:rFonts w:asciiTheme="majorHAnsi" w:hAnsiTheme="majorHAnsi"/>
              <w:color w:val="4F81BD" w:themeColor="accent1"/>
            </w:rPr>
            <w:fldChar w:fldCharType="end"/>
          </w:r>
        </w:p>
      </w:tc>
      <w:tc>
        <w:tcPr>
          <w:tcW w:w="4250" w:type="pct"/>
        </w:tcPr>
        <w:p w:rsidR="001F7F47" w:rsidRPr="001F7F47" w:rsidRDefault="001F7F47">
          <w:pPr>
            <w:pStyle w:val="Pieddepage"/>
            <w:rPr>
              <w:rFonts w:asciiTheme="majorHAnsi" w:hAnsiTheme="majorHAnsi"/>
              <w:color w:val="4F81BD" w:themeColor="accent1"/>
            </w:rPr>
          </w:pPr>
          <w:r w:rsidRPr="001F7F47">
            <w:rPr>
              <w:rFonts w:asciiTheme="majorHAnsi" w:hAnsiTheme="majorHAnsi"/>
              <w:color w:val="4F81BD" w:themeColor="accent1"/>
            </w:rPr>
            <w:t>Documentation technique à l’usage du site unit-amesim.insa-rouen.fr</w:t>
          </w:r>
        </w:p>
        <w:p w:rsidR="001F7F47" w:rsidRPr="001F7F47" w:rsidRDefault="001F7F47">
          <w:pPr>
            <w:pStyle w:val="Pieddepage"/>
            <w:rPr>
              <w:rFonts w:asciiTheme="majorHAnsi" w:hAnsiTheme="majorHAnsi"/>
              <w:color w:val="4F81BD" w:themeColor="accent1"/>
            </w:rPr>
          </w:pPr>
          <w:r w:rsidRPr="001F7F47">
            <w:rPr>
              <w:rFonts w:asciiTheme="majorHAnsi" w:hAnsiTheme="majorHAnsi"/>
              <w:color w:val="4F81BD" w:themeColor="accent1"/>
            </w:rPr>
            <w:t>Allison Lacroix &amp; Frédéric Ngo</w:t>
          </w:r>
        </w:p>
      </w:tc>
    </w:tr>
  </w:tbl>
  <w:p w:rsidR="001F7F47" w:rsidRPr="001F7F47" w:rsidRDefault="001F7F47">
    <w:pPr>
      <w:pStyle w:val="Pieddepage"/>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D95" w:rsidRDefault="00BC4D95" w:rsidP="00AD79C3">
      <w:pPr>
        <w:spacing w:after="0" w:line="240" w:lineRule="auto"/>
      </w:pPr>
      <w:r>
        <w:separator/>
      </w:r>
    </w:p>
  </w:footnote>
  <w:footnote w:type="continuationSeparator" w:id="0">
    <w:p w:rsidR="00BC4D95" w:rsidRDefault="00BC4D95" w:rsidP="00AD7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638"/>
    <w:multiLevelType w:val="hybridMultilevel"/>
    <w:tmpl w:val="F10E5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97FC6"/>
    <w:multiLevelType w:val="hybridMultilevel"/>
    <w:tmpl w:val="491E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4B7898"/>
    <w:multiLevelType w:val="hybridMultilevel"/>
    <w:tmpl w:val="B59A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085D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6E1AD9"/>
    <w:multiLevelType w:val="hybridMultilevel"/>
    <w:tmpl w:val="602AB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C41D8D"/>
    <w:multiLevelType w:val="hybridMultilevel"/>
    <w:tmpl w:val="63E60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A26F49"/>
    <w:multiLevelType w:val="hybridMultilevel"/>
    <w:tmpl w:val="2B1C5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6A2199"/>
    <w:multiLevelType w:val="hybridMultilevel"/>
    <w:tmpl w:val="5C6E8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EC7661"/>
    <w:multiLevelType w:val="hybridMultilevel"/>
    <w:tmpl w:val="50AC3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2A4E1B"/>
    <w:multiLevelType w:val="hybridMultilevel"/>
    <w:tmpl w:val="796A7C70"/>
    <w:lvl w:ilvl="0" w:tplc="1766028E">
      <w:start w:val="1"/>
      <w:numFmt w:val="bullet"/>
      <w:lvlText w:val="&gt;"/>
      <w:lvlJc w:val="left"/>
      <w:pPr>
        <w:ind w:left="720" w:hanging="360"/>
      </w:pPr>
      <w:rPr>
        <w:rFonts w:ascii="Calibri" w:hAnsi="Calibri" w:hint="default"/>
        <w:b/>
      </w:rPr>
    </w:lvl>
    <w:lvl w:ilvl="1" w:tplc="BD34F3C2">
      <w:start w:val="1"/>
      <w:numFmt w:val="bullet"/>
      <w:lvlText w:val="&gt;"/>
      <w:lvlJc w:val="left"/>
      <w:pPr>
        <w:ind w:left="1440" w:hanging="360"/>
      </w:pPr>
      <w:rPr>
        <w:rFonts w:ascii="Calibri" w:hAnsi="Calibri" w:hint="default"/>
        <w:b/>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4720FE"/>
    <w:multiLevelType w:val="hybridMultilevel"/>
    <w:tmpl w:val="D0028B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BA6690"/>
    <w:multiLevelType w:val="hybridMultilevel"/>
    <w:tmpl w:val="D9C29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873614"/>
    <w:multiLevelType w:val="hybridMultilevel"/>
    <w:tmpl w:val="BD88B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1A3890"/>
    <w:multiLevelType w:val="hybridMultilevel"/>
    <w:tmpl w:val="35846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8C24A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2600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03133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9"/>
  </w:num>
  <w:num w:numId="4">
    <w:abstractNumId w:val="15"/>
  </w:num>
  <w:num w:numId="5">
    <w:abstractNumId w:val="3"/>
  </w:num>
  <w:num w:numId="6">
    <w:abstractNumId w:val="7"/>
  </w:num>
  <w:num w:numId="7">
    <w:abstractNumId w:val="1"/>
  </w:num>
  <w:num w:numId="8">
    <w:abstractNumId w:val="16"/>
  </w:num>
  <w:num w:numId="9">
    <w:abstractNumId w:val="10"/>
  </w:num>
  <w:num w:numId="10">
    <w:abstractNumId w:val="4"/>
  </w:num>
  <w:num w:numId="11">
    <w:abstractNumId w:val="12"/>
  </w:num>
  <w:num w:numId="12">
    <w:abstractNumId w:val="8"/>
  </w:num>
  <w:num w:numId="13">
    <w:abstractNumId w:val="13"/>
  </w:num>
  <w:num w:numId="14">
    <w:abstractNumId w:val="5"/>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4D"/>
    <w:rsid w:val="00006538"/>
    <w:rsid w:val="00015936"/>
    <w:rsid w:val="0003233E"/>
    <w:rsid w:val="000E493B"/>
    <w:rsid w:val="00116193"/>
    <w:rsid w:val="001221FA"/>
    <w:rsid w:val="00122E90"/>
    <w:rsid w:val="001B1D65"/>
    <w:rsid w:val="001C759C"/>
    <w:rsid w:val="001E6E63"/>
    <w:rsid w:val="001F7F47"/>
    <w:rsid w:val="0021006D"/>
    <w:rsid w:val="0028087C"/>
    <w:rsid w:val="002959CB"/>
    <w:rsid w:val="002A4072"/>
    <w:rsid w:val="002C71F2"/>
    <w:rsid w:val="0036485F"/>
    <w:rsid w:val="00370639"/>
    <w:rsid w:val="00386DF7"/>
    <w:rsid w:val="00393915"/>
    <w:rsid w:val="003E68A2"/>
    <w:rsid w:val="0044173F"/>
    <w:rsid w:val="00473365"/>
    <w:rsid w:val="00496F41"/>
    <w:rsid w:val="004B37DD"/>
    <w:rsid w:val="004B5AB0"/>
    <w:rsid w:val="004B648D"/>
    <w:rsid w:val="005C2983"/>
    <w:rsid w:val="005C5DED"/>
    <w:rsid w:val="005E2E16"/>
    <w:rsid w:val="00633228"/>
    <w:rsid w:val="006B65C8"/>
    <w:rsid w:val="006C5FF9"/>
    <w:rsid w:val="006E163D"/>
    <w:rsid w:val="00731660"/>
    <w:rsid w:val="00740D3F"/>
    <w:rsid w:val="007443F2"/>
    <w:rsid w:val="00761263"/>
    <w:rsid w:val="00787717"/>
    <w:rsid w:val="00794F4C"/>
    <w:rsid w:val="007D425E"/>
    <w:rsid w:val="007D53D5"/>
    <w:rsid w:val="007E76E5"/>
    <w:rsid w:val="0081414A"/>
    <w:rsid w:val="00815DFE"/>
    <w:rsid w:val="00821411"/>
    <w:rsid w:val="00833FEE"/>
    <w:rsid w:val="00836131"/>
    <w:rsid w:val="00903353"/>
    <w:rsid w:val="009420C3"/>
    <w:rsid w:val="0095460C"/>
    <w:rsid w:val="00994366"/>
    <w:rsid w:val="00A52522"/>
    <w:rsid w:val="00AA04AA"/>
    <w:rsid w:val="00AA0533"/>
    <w:rsid w:val="00AD79C3"/>
    <w:rsid w:val="00AF31BB"/>
    <w:rsid w:val="00AF78D3"/>
    <w:rsid w:val="00B170F2"/>
    <w:rsid w:val="00B63A82"/>
    <w:rsid w:val="00BB0E00"/>
    <w:rsid w:val="00BC4D95"/>
    <w:rsid w:val="00BD50B3"/>
    <w:rsid w:val="00C05A02"/>
    <w:rsid w:val="00C8369A"/>
    <w:rsid w:val="00CB5CEA"/>
    <w:rsid w:val="00D37577"/>
    <w:rsid w:val="00D74B25"/>
    <w:rsid w:val="00D97A89"/>
    <w:rsid w:val="00DB25FD"/>
    <w:rsid w:val="00DF184D"/>
    <w:rsid w:val="00E2448F"/>
    <w:rsid w:val="00E349DB"/>
    <w:rsid w:val="00F8043B"/>
    <w:rsid w:val="00F86199"/>
    <w:rsid w:val="00FA144E"/>
    <w:rsid w:val="00FA2AF2"/>
    <w:rsid w:val="00FD1A85"/>
    <w:rsid w:val="00FE7951"/>
    <w:rsid w:val="00FF46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B25FD"/>
    <w:pPr>
      <w:keepNext/>
      <w:keepLines/>
      <w:spacing w:before="480" w:after="0"/>
      <w:outlineLvl w:val="0"/>
    </w:pPr>
    <w:rPr>
      <w:rFonts w:asciiTheme="majorHAnsi" w:eastAsiaTheme="majorEastAsia" w:hAnsiTheme="majorHAnsi" w:cstheme="majorBidi"/>
      <w:bCs/>
      <w:color w:val="365F91" w:themeColor="accent1" w:themeShade="BF"/>
      <w:sz w:val="36"/>
      <w:szCs w:val="28"/>
    </w:rPr>
  </w:style>
  <w:style w:type="paragraph" w:styleId="Titre2">
    <w:name w:val="heading 2"/>
    <w:basedOn w:val="Normal"/>
    <w:next w:val="Normal"/>
    <w:link w:val="Titre2Car"/>
    <w:uiPriority w:val="9"/>
    <w:unhideWhenUsed/>
    <w:qFormat/>
    <w:rsid w:val="00DB25FD"/>
    <w:pPr>
      <w:keepNext/>
      <w:keepLines/>
      <w:spacing w:before="200" w:after="0"/>
      <w:outlineLvl w:val="1"/>
    </w:pPr>
    <w:rPr>
      <w:rFonts w:asciiTheme="majorHAnsi" w:eastAsiaTheme="majorEastAsia" w:hAnsiTheme="majorHAnsi" w:cstheme="majorBidi"/>
      <w:bCs/>
      <w:color w:val="4F81BD" w:themeColor="accent1"/>
      <w:sz w:val="28"/>
      <w:szCs w:val="26"/>
    </w:rPr>
  </w:style>
  <w:style w:type="paragraph" w:styleId="Titre3">
    <w:name w:val="heading 3"/>
    <w:basedOn w:val="Normal"/>
    <w:next w:val="Normal"/>
    <w:link w:val="Titre3Car"/>
    <w:uiPriority w:val="9"/>
    <w:unhideWhenUsed/>
    <w:qFormat/>
    <w:rsid w:val="00AF31BB"/>
    <w:pPr>
      <w:keepNext/>
      <w:keepLines/>
      <w:spacing w:before="200" w:after="0"/>
      <w:outlineLvl w:val="2"/>
    </w:pPr>
    <w:rPr>
      <w:rFonts w:asciiTheme="majorHAnsi" w:eastAsiaTheme="majorEastAsia" w:hAnsiTheme="majorHAnsi" w:cstheme="majorBidi"/>
      <w:bCs/>
      <w:color w:val="4F81BD" w:themeColor="accent1"/>
      <w:sz w:val="24"/>
    </w:rPr>
  </w:style>
  <w:style w:type="paragraph" w:styleId="Titre4">
    <w:name w:val="heading 4"/>
    <w:basedOn w:val="Normal"/>
    <w:next w:val="Normal"/>
    <w:link w:val="Titre4Car"/>
    <w:uiPriority w:val="9"/>
    <w:semiHidden/>
    <w:unhideWhenUsed/>
    <w:qFormat/>
    <w:rsid w:val="001C75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F1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8"/>
      <w:szCs w:val="52"/>
      <w:lang w:eastAsia="fr-FR"/>
    </w:rPr>
  </w:style>
  <w:style w:type="character" w:customStyle="1" w:styleId="TitreCar">
    <w:name w:val="Titre Car"/>
    <w:basedOn w:val="Policepardfaut"/>
    <w:link w:val="Titre"/>
    <w:uiPriority w:val="10"/>
    <w:rsid w:val="00DF184D"/>
    <w:rPr>
      <w:rFonts w:asciiTheme="majorHAnsi" w:eastAsiaTheme="majorEastAsia" w:hAnsiTheme="majorHAnsi" w:cstheme="majorBidi"/>
      <w:color w:val="17365D" w:themeColor="text2" w:themeShade="BF"/>
      <w:spacing w:val="5"/>
      <w:kern w:val="28"/>
      <w:sz w:val="48"/>
      <w:szCs w:val="52"/>
      <w:lang w:eastAsia="fr-FR"/>
    </w:rPr>
  </w:style>
  <w:style w:type="paragraph" w:styleId="Sous-titre">
    <w:name w:val="Subtitle"/>
    <w:basedOn w:val="Normal"/>
    <w:next w:val="Normal"/>
    <w:link w:val="Sous-titreCar"/>
    <w:uiPriority w:val="11"/>
    <w:qFormat/>
    <w:rsid w:val="00DF184D"/>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DF184D"/>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DF1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84D"/>
    <w:rPr>
      <w:rFonts w:ascii="Tahoma" w:hAnsi="Tahoma" w:cs="Tahoma"/>
      <w:sz w:val="16"/>
      <w:szCs w:val="16"/>
    </w:rPr>
  </w:style>
  <w:style w:type="paragraph" w:styleId="Sansinterligne">
    <w:name w:val="No Spacing"/>
    <w:link w:val="SansinterligneCar"/>
    <w:uiPriority w:val="1"/>
    <w:qFormat/>
    <w:rsid w:val="00DF18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F184D"/>
    <w:rPr>
      <w:rFonts w:eastAsiaTheme="minorEastAsia"/>
      <w:lang w:eastAsia="fr-FR"/>
    </w:rPr>
  </w:style>
  <w:style w:type="character" w:customStyle="1" w:styleId="Titre1Car">
    <w:name w:val="Titre 1 Car"/>
    <w:basedOn w:val="Policepardfaut"/>
    <w:link w:val="Titre1"/>
    <w:uiPriority w:val="9"/>
    <w:rsid w:val="00DB25FD"/>
    <w:rPr>
      <w:rFonts w:asciiTheme="majorHAnsi" w:eastAsiaTheme="majorEastAsia" w:hAnsiTheme="majorHAnsi" w:cstheme="majorBidi"/>
      <w:bCs/>
      <w:color w:val="365F91" w:themeColor="accent1" w:themeShade="BF"/>
      <w:sz w:val="36"/>
      <w:szCs w:val="28"/>
    </w:rPr>
  </w:style>
  <w:style w:type="paragraph" w:styleId="En-ttedetabledesmatires">
    <w:name w:val="TOC Heading"/>
    <w:basedOn w:val="Titre1"/>
    <w:next w:val="Normal"/>
    <w:uiPriority w:val="39"/>
    <w:semiHidden/>
    <w:unhideWhenUsed/>
    <w:qFormat/>
    <w:rsid w:val="007D425E"/>
    <w:pPr>
      <w:outlineLvl w:val="9"/>
    </w:pPr>
    <w:rPr>
      <w:lang w:eastAsia="fr-FR"/>
    </w:rPr>
  </w:style>
  <w:style w:type="character" w:customStyle="1" w:styleId="Titre2Car">
    <w:name w:val="Titre 2 Car"/>
    <w:basedOn w:val="Policepardfaut"/>
    <w:link w:val="Titre2"/>
    <w:uiPriority w:val="9"/>
    <w:rsid w:val="00DB25FD"/>
    <w:rPr>
      <w:rFonts w:asciiTheme="majorHAnsi" w:eastAsiaTheme="majorEastAsia" w:hAnsiTheme="majorHAnsi" w:cstheme="majorBidi"/>
      <w:bCs/>
      <w:color w:val="4F81BD" w:themeColor="accent1"/>
      <w:sz w:val="28"/>
      <w:szCs w:val="26"/>
    </w:rPr>
  </w:style>
  <w:style w:type="character" w:customStyle="1" w:styleId="Titre3Car">
    <w:name w:val="Titre 3 Car"/>
    <w:basedOn w:val="Policepardfaut"/>
    <w:link w:val="Titre3"/>
    <w:uiPriority w:val="9"/>
    <w:rsid w:val="00AF31BB"/>
    <w:rPr>
      <w:rFonts w:asciiTheme="majorHAnsi" w:eastAsiaTheme="majorEastAsia" w:hAnsiTheme="majorHAnsi" w:cstheme="majorBidi"/>
      <w:bCs/>
      <w:color w:val="4F81BD" w:themeColor="accent1"/>
      <w:sz w:val="24"/>
    </w:rPr>
  </w:style>
  <w:style w:type="paragraph" w:styleId="Paragraphedeliste">
    <w:name w:val="List Paragraph"/>
    <w:basedOn w:val="Normal"/>
    <w:uiPriority w:val="34"/>
    <w:qFormat/>
    <w:rsid w:val="0081414A"/>
    <w:pPr>
      <w:ind w:left="720"/>
      <w:contextualSpacing/>
    </w:pPr>
    <w:rPr>
      <w:rFonts w:eastAsiaTheme="minorEastAsia"/>
    </w:rPr>
  </w:style>
  <w:style w:type="table" w:styleId="Grilledutableau">
    <w:name w:val="Table Grid"/>
    <w:basedOn w:val="TableauNormal"/>
    <w:uiPriority w:val="59"/>
    <w:rsid w:val="00815DF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Normal"/>
    <w:link w:val="CodeCar"/>
    <w:qFormat/>
    <w:rsid w:val="00FA2AF2"/>
    <w:rPr>
      <w:rFonts w:ascii="Consolas" w:eastAsiaTheme="minorEastAsia" w:hAnsi="Consolas" w:cs="Consolas"/>
    </w:rPr>
  </w:style>
  <w:style w:type="character" w:customStyle="1" w:styleId="CodeCar">
    <w:name w:val="Code Car"/>
    <w:basedOn w:val="Policepardfaut"/>
    <w:link w:val="Code"/>
    <w:rsid w:val="00FA2AF2"/>
    <w:rPr>
      <w:rFonts w:ascii="Consolas" w:eastAsiaTheme="minorEastAsia" w:hAnsi="Consolas" w:cs="Consolas"/>
    </w:rPr>
  </w:style>
  <w:style w:type="paragraph" w:styleId="En-tte">
    <w:name w:val="header"/>
    <w:basedOn w:val="Normal"/>
    <w:link w:val="En-tteCar"/>
    <w:uiPriority w:val="99"/>
    <w:unhideWhenUsed/>
    <w:rsid w:val="00AD79C3"/>
    <w:pPr>
      <w:tabs>
        <w:tab w:val="center" w:pos="4536"/>
        <w:tab w:val="right" w:pos="9072"/>
      </w:tabs>
      <w:spacing w:after="0" w:line="240" w:lineRule="auto"/>
    </w:pPr>
  </w:style>
  <w:style w:type="character" w:customStyle="1" w:styleId="En-tteCar">
    <w:name w:val="En-tête Car"/>
    <w:basedOn w:val="Policepardfaut"/>
    <w:link w:val="En-tte"/>
    <w:uiPriority w:val="99"/>
    <w:rsid w:val="00AD79C3"/>
  </w:style>
  <w:style w:type="paragraph" w:styleId="Pieddepage">
    <w:name w:val="footer"/>
    <w:basedOn w:val="Normal"/>
    <w:link w:val="PieddepageCar"/>
    <w:uiPriority w:val="99"/>
    <w:unhideWhenUsed/>
    <w:rsid w:val="00AD79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9C3"/>
  </w:style>
  <w:style w:type="character" w:customStyle="1" w:styleId="Titre4Car">
    <w:name w:val="Titre 4 Car"/>
    <w:basedOn w:val="Policepardfaut"/>
    <w:link w:val="Titre4"/>
    <w:uiPriority w:val="9"/>
    <w:semiHidden/>
    <w:rsid w:val="001C759C"/>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rsid w:val="005C5DED"/>
    <w:pPr>
      <w:tabs>
        <w:tab w:val="left" w:pos="440"/>
        <w:tab w:val="right" w:leader="dot" w:pos="9062"/>
      </w:tabs>
      <w:spacing w:after="100"/>
    </w:pPr>
    <w:rPr>
      <w:b/>
      <w:noProof/>
    </w:rPr>
  </w:style>
  <w:style w:type="paragraph" w:styleId="TM2">
    <w:name w:val="toc 2"/>
    <w:basedOn w:val="Normal"/>
    <w:next w:val="Normal"/>
    <w:autoRedefine/>
    <w:uiPriority w:val="39"/>
    <w:unhideWhenUsed/>
    <w:rsid w:val="004B37DD"/>
    <w:pPr>
      <w:spacing w:after="100"/>
      <w:ind w:left="220"/>
    </w:pPr>
  </w:style>
  <w:style w:type="paragraph" w:styleId="TM3">
    <w:name w:val="toc 3"/>
    <w:basedOn w:val="Normal"/>
    <w:next w:val="Normal"/>
    <w:autoRedefine/>
    <w:uiPriority w:val="39"/>
    <w:unhideWhenUsed/>
    <w:rsid w:val="004B37DD"/>
    <w:pPr>
      <w:spacing w:after="100"/>
      <w:ind w:left="440"/>
    </w:pPr>
  </w:style>
  <w:style w:type="character" w:styleId="Lienhypertexte">
    <w:name w:val="Hyperlink"/>
    <w:basedOn w:val="Policepardfaut"/>
    <w:uiPriority w:val="99"/>
    <w:unhideWhenUsed/>
    <w:rsid w:val="004B37DD"/>
    <w:rPr>
      <w:color w:val="0000FF" w:themeColor="hyperlink"/>
      <w:u w:val="single"/>
    </w:rPr>
  </w:style>
  <w:style w:type="paragraph" w:styleId="Lgende">
    <w:name w:val="caption"/>
    <w:basedOn w:val="Normal"/>
    <w:next w:val="Normal"/>
    <w:uiPriority w:val="35"/>
    <w:unhideWhenUsed/>
    <w:qFormat/>
    <w:rsid w:val="007443F2"/>
    <w:pPr>
      <w:spacing w:line="240" w:lineRule="auto"/>
    </w:pPr>
    <w:rPr>
      <w:rFonts w:eastAsiaTheme="minorEastAsia"/>
      <w:bCs/>
      <w:i/>
      <w:color w:val="4F81BD" w:themeColor="accent1"/>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B25FD"/>
    <w:pPr>
      <w:keepNext/>
      <w:keepLines/>
      <w:spacing w:before="480" w:after="0"/>
      <w:outlineLvl w:val="0"/>
    </w:pPr>
    <w:rPr>
      <w:rFonts w:asciiTheme="majorHAnsi" w:eastAsiaTheme="majorEastAsia" w:hAnsiTheme="majorHAnsi" w:cstheme="majorBidi"/>
      <w:bCs/>
      <w:color w:val="365F91" w:themeColor="accent1" w:themeShade="BF"/>
      <w:sz w:val="36"/>
      <w:szCs w:val="28"/>
    </w:rPr>
  </w:style>
  <w:style w:type="paragraph" w:styleId="Titre2">
    <w:name w:val="heading 2"/>
    <w:basedOn w:val="Normal"/>
    <w:next w:val="Normal"/>
    <w:link w:val="Titre2Car"/>
    <w:uiPriority w:val="9"/>
    <w:unhideWhenUsed/>
    <w:qFormat/>
    <w:rsid w:val="00DB25FD"/>
    <w:pPr>
      <w:keepNext/>
      <w:keepLines/>
      <w:spacing w:before="200" w:after="0"/>
      <w:outlineLvl w:val="1"/>
    </w:pPr>
    <w:rPr>
      <w:rFonts w:asciiTheme="majorHAnsi" w:eastAsiaTheme="majorEastAsia" w:hAnsiTheme="majorHAnsi" w:cstheme="majorBidi"/>
      <w:bCs/>
      <w:color w:val="4F81BD" w:themeColor="accent1"/>
      <w:sz w:val="28"/>
      <w:szCs w:val="26"/>
    </w:rPr>
  </w:style>
  <w:style w:type="paragraph" w:styleId="Titre3">
    <w:name w:val="heading 3"/>
    <w:basedOn w:val="Normal"/>
    <w:next w:val="Normal"/>
    <w:link w:val="Titre3Car"/>
    <w:uiPriority w:val="9"/>
    <w:unhideWhenUsed/>
    <w:qFormat/>
    <w:rsid w:val="00AF31BB"/>
    <w:pPr>
      <w:keepNext/>
      <w:keepLines/>
      <w:spacing w:before="200" w:after="0"/>
      <w:outlineLvl w:val="2"/>
    </w:pPr>
    <w:rPr>
      <w:rFonts w:asciiTheme="majorHAnsi" w:eastAsiaTheme="majorEastAsia" w:hAnsiTheme="majorHAnsi" w:cstheme="majorBidi"/>
      <w:bCs/>
      <w:color w:val="4F81BD" w:themeColor="accent1"/>
      <w:sz w:val="24"/>
    </w:rPr>
  </w:style>
  <w:style w:type="paragraph" w:styleId="Titre4">
    <w:name w:val="heading 4"/>
    <w:basedOn w:val="Normal"/>
    <w:next w:val="Normal"/>
    <w:link w:val="Titre4Car"/>
    <w:uiPriority w:val="9"/>
    <w:semiHidden/>
    <w:unhideWhenUsed/>
    <w:qFormat/>
    <w:rsid w:val="001C75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F18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8"/>
      <w:szCs w:val="52"/>
      <w:lang w:eastAsia="fr-FR"/>
    </w:rPr>
  </w:style>
  <w:style w:type="character" w:customStyle="1" w:styleId="TitreCar">
    <w:name w:val="Titre Car"/>
    <w:basedOn w:val="Policepardfaut"/>
    <w:link w:val="Titre"/>
    <w:uiPriority w:val="10"/>
    <w:rsid w:val="00DF184D"/>
    <w:rPr>
      <w:rFonts w:asciiTheme="majorHAnsi" w:eastAsiaTheme="majorEastAsia" w:hAnsiTheme="majorHAnsi" w:cstheme="majorBidi"/>
      <w:color w:val="17365D" w:themeColor="text2" w:themeShade="BF"/>
      <w:spacing w:val="5"/>
      <w:kern w:val="28"/>
      <w:sz w:val="48"/>
      <w:szCs w:val="52"/>
      <w:lang w:eastAsia="fr-FR"/>
    </w:rPr>
  </w:style>
  <w:style w:type="paragraph" w:styleId="Sous-titre">
    <w:name w:val="Subtitle"/>
    <w:basedOn w:val="Normal"/>
    <w:next w:val="Normal"/>
    <w:link w:val="Sous-titreCar"/>
    <w:uiPriority w:val="11"/>
    <w:qFormat/>
    <w:rsid w:val="00DF184D"/>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DF184D"/>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DF1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84D"/>
    <w:rPr>
      <w:rFonts w:ascii="Tahoma" w:hAnsi="Tahoma" w:cs="Tahoma"/>
      <w:sz w:val="16"/>
      <w:szCs w:val="16"/>
    </w:rPr>
  </w:style>
  <w:style w:type="paragraph" w:styleId="Sansinterligne">
    <w:name w:val="No Spacing"/>
    <w:link w:val="SansinterligneCar"/>
    <w:uiPriority w:val="1"/>
    <w:qFormat/>
    <w:rsid w:val="00DF184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F184D"/>
    <w:rPr>
      <w:rFonts w:eastAsiaTheme="minorEastAsia"/>
      <w:lang w:eastAsia="fr-FR"/>
    </w:rPr>
  </w:style>
  <w:style w:type="character" w:customStyle="1" w:styleId="Titre1Car">
    <w:name w:val="Titre 1 Car"/>
    <w:basedOn w:val="Policepardfaut"/>
    <w:link w:val="Titre1"/>
    <w:uiPriority w:val="9"/>
    <w:rsid w:val="00DB25FD"/>
    <w:rPr>
      <w:rFonts w:asciiTheme="majorHAnsi" w:eastAsiaTheme="majorEastAsia" w:hAnsiTheme="majorHAnsi" w:cstheme="majorBidi"/>
      <w:bCs/>
      <w:color w:val="365F91" w:themeColor="accent1" w:themeShade="BF"/>
      <w:sz w:val="36"/>
      <w:szCs w:val="28"/>
    </w:rPr>
  </w:style>
  <w:style w:type="paragraph" w:styleId="En-ttedetabledesmatires">
    <w:name w:val="TOC Heading"/>
    <w:basedOn w:val="Titre1"/>
    <w:next w:val="Normal"/>
    <w:uiPriority w:val="39"/>
    <w:semiHidden/>
    <w:unhideWhenUsed/>
    <w:qFormat/>
    <w:rsid w:val="007D425E"/>
    <w:pPr>
      <w:outlineLvl w:val="9"/>
    </w:pPr>
    <w:rPr>
      <w:lang w:eastAsia="fr-FR"/>
    </w:rPr>
  </w:style>
  <w:style w:type="character" w:customStyle="1" w:styleId="Titre2Car">
    <w:name w:val="Titre 2 Car"/>
    <w:basedOn w:val="Policepardfaut"/>
    <w:link w:val="Titre2"/>
    <w:uiPriority w:val="9"/>
    <w:rsid w:val="00DB25FD"/>
    <w:rPr>
      <w:rFonts w:asciiTheme="majorHAnsi" w:eastAsiaTheme="majorEastAsia" w:hAnsiTheme="majorHAnsi" w:cstheme="majorBidi"/>
      <w:bCs/>
      <w:color w:val="4F81BD" w:themeColor="accent1"/>
      <w:sz w:val="28"/>
      <w:szCs w:val="26"/>
    </w:rPr>
  </w:style>
  <w:style w:type="character" w:customStyle="1" w:styleId="Titre3Car">
    <w:name w:val="Titre 3 Car"/>
    <w:basedOn w:val="Policepardfaut"/>
    <w:link w:val="Titre3"/>
    <w:uiPriority w:val="9"/>
    <w:rsid w:val="00AF31BB"/>
    <w:rPr>
      <w:rFonts w:asciiTheme="majorHAnsi" w:eastAsiaTheme="majorEastAsia" w:hAnsiTheme="majorHAnsi" w:cstheme="majorBidi"/>
      <w:bCs/>
      <w:color w:val="4F81BD" w:themeColor="accent1"/>
      <w:sz w:val="24"/>
    </w:rPr>
  </w:style>
  <w:style w:type="paragraph" w:styleId="Paragraphedeliste">
    <w:name w:val="List Paragraph"/>
    <w:basedOn w:val="Normal"/>
    <w:uiPriority w:val="34"/>
    <w:qFormat/>
    <w:rsid w:val="0081414A"/>
    <w:pPr>
      <w:ind w:left="720"/>
      <w:contextualSpacing/>
    </w:pPr>
    <w:rPr>
      <w:rFonts w:eastAsiaTheme="minorEastAsia"/>
    </w:rPr>
  </w:style>
  <w:style w:type="table" w:styleId="Grilledutableau">
    <w:name w:val="Table Grid"/>
    <w:basedOn w:val="TableauNormal"/>
    <w:uiPriority w:val="59"/>
    <w:rsid w:val="00815DF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
    <w:name w:val="Code"/>
    <w:basedOn w:val="Normal"/>
    <w:link w:val="CodeCar"/>
    <w:qFormat/>
    <w:rsid w:val="00FA2AF2"/>
    <w:rPr>
      <w:rFonts w:ascii="Consolas" w:eastAsiaTheme="minorEastAsia" w:hAnsi="Consolas" w:cs="Consolas"/>
    </w:rPr>
  </w:style>
  <w:style w:type="character" w:customStyle="1" w:styleId="CodeCar">
    <w:name w:val="Code Car"/>
    <w:basedOn w:val="Policepardfaut"/>
    <w:link w:val="Code"/>
    <w:rsid w:val="00FA2AF2"/>
    <w:rPr>
      <w:rFonts w:ascii="Consolas" w:eastAsiaTheme="minorEastAsia" w:hAnsi="Consolas" w:cs="Consolas"/>
    </w:rPr>
  </w:style>
  <w:style w:type="paragraph" w:styleId="En-tte">
    <w:name w:val="header"/>
    <w:basedOn w:val="Normal"/>
    <w:link w:val="En-tteCar"/>
    <w:uiPriority w:val="99"/>
    <w:unhideWhenUsed/>
    <w:rsid w:val="00AD79C3"/>
    <w:pPr>
      <w:tabs>
        <w:tab w:val="center" w:pos="4536"/>
        <w:tab w:val="right" w:pos="9072"/>
      </w:tabs>
      <w:spacing w:after="0" w:line="240" w:lineRule="auto"/>
    </w:pPr>
  </w:style>
  <w:style w:type="character" w:customStyle="1" w:styleId="En-tteCar">
    <w:name w:val="En-tête Car"/>
    <w:basedOn w:val="Policepardfaut"/>
    <w:link w:val="En-tte"/>
    <w:uiPriority w:val="99"/>
    <w:rsid w:val="00AD79C3"/>
  </w:style>
  <w:style w:type="paragraph" w:styleId="Pieddepage">
    <w:name w:val="footer"/>
    <w:basedOn w:val="Normal"/>
    <w:link w:val="PieddepageCar"/>
    <w:uiPriority w:val="99"/>
    <w:unhideWhenUsed/>
    <w:rsid w:val="00AD79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9C3"/>
  </w:style>
  <w:style w:type="character" w:customStyle="1" w:styleId="Titre4Car">
    <w:name w:val="Titre 4 Car"/>
    <w:basedOn w:val="Policepardfaut"/>
    <w:link w:val="Titre4"/>
    <w:uiPriority w:val="9"/>
    <w:semiHidden/>
    <w:rsid w:val="001C759C"/>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unhideWhenUsed/>
    <w:rsid w:val="005C5DED"/>
    <w:pPr>
      <w:tabs>
        <w:tab w:val="left" w:pos="440"/>
        <w:tab w:val="right" w:leader="dot" w:pos="9062"/>
      </w:tabs>
      <w:spacing w:after="100"/>
    </w:pPr>
    <w:rPr>
      <w:b/>
      <w:noProof/>
    </w:rPr>
  </w:style>
  <w:style w:type="paragraph" w:styleId="TM2">
    <w:name w:val="toc 2"/>
    <w:basedOn w:val="Normal"/>
    <w:next w:val="Normal"/>
    <w:autoRedefine/>
    <w:uiPriority w:val="39"/>
    <w:unhideWhenUsed/>
    <w:rsid w:val="004B37DD"/>
    <w:pPr>
      <w:spacing w:after="100"/>
      <w:ind w:left="220"/>
    </w:pPr>
  </w:style>
  <w:style w:type="paragraph" w:styleId="TM3">
    <w:name w:val="toc 3"/>
    <w:basedOn w:val="Normal"/>
    <w:next w:val="Normal"/>
    <w:autoRedefine/>
    <w:uiPriority w:val="39"/>
    <w:unhideWhenUsed/>
    <w:rsid w:val="004B37DD"/>
    <w:pPr>
      <w:spacing w:after="100"/>
      <w:ind w:left="440"/>
    </w:pPr>
  </w:style>
  <w:style w:type="character" w:styleId="Lienhypertexte">
    <w:name w:val="Hyperlink"/>
    <w:basedOn w:val="Policepardfaut"/>
    <w:uiPriority w:val="99"/>
    <w:unhideWhenUsed/>
    <w:rsid w:val="004B37DD"/>
    <w:rPr>
      <w:color w:val="0000FF" w:themeColor="hyperlink"/>
      <w:u w:val="single"/>
    </w:rPr>
  </w:style>
  <w:style w:type="paragraph" w:styleId="Lgende">
    <w:name w:val="caption"/>
    <w:basedOn w:val="Normal"/>
    <w:next w:val="Normal"/>
    <w:uiPriority w:val="35"/>
    <w:unhideWhenUsed/>
    <w:qFormat/>
    <w:rsid w:val="007443F2"/>
    <w:pPr>
      <w:spacing w:line="240" w:lineRule="auto"/>
    </w:pPr>
    <w:rPr>
      <w:rFonts w:eastAsiaTheme="minorEastAsia"/>
      <w:bCs/>
      <w:i/>
      <w:color w:val="4F81BD" w:themeColor="accen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5">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HUN00</b:Tag>
    <b:SourceType>DocumentFromInternetSite</b:SourceType>
    <b:Guid>{283CF9E6-5751-434A-ADC5-A616F30212E8}</b:Guid>
    <b:Author>
      <b:Author>
        <b:NameList>
          <b:Person>
            <b:Last>HUNTER</b:Last>
            <b:First>Jason</b:First>
          </b:Person>
          <b:Person>
            <b:Last>McLAUGHLIN</b:Last>
            <b:First>Brett</b:First>
          </b:Person>
        </b:NameList>
      </b:Author>
    </b:Author>
    <b:Title>Easy Java/XML Integration with JDOM, Part 1</b:Title>
    <b:InternetSiteTitle>JavaWorld</b:InternetSiteTitle>
    <b:Year>2000</b:Year>
    <b:Month>mai</b:Month>
    <b:Day>18</b:Day>
    <b:YearAccessed>2010</b:YearAccessed>
    <b:MonthAccessed>février</b:MonthAccessed>
    <b:DayAccessed>8</b:DayAccessed>
    <b:URL>http://www.javaworld.com/javaworld/jw-05-2000/jw-0518-jdom.html</b:URL>
    <b:RefOrder>8</b:RefOrder>
  </b:Source>
  <b:Source>
    <b:Tag>Dav08</b:Tag>
    <b:SourceType>Book</b:SourceType>
    <b:Guid>{F63D6F68-19B1-4CF4-889F-C51C363AE426}</b:Guid>
    <b:Author>
      <b:Author>
        <b:NameList>
          <b:Person>
            <b:Last>GILBERT</b:Last>
            <b:First>David</b:First>
          </b:Person>
        </b:NameList>
      </b:Author>
    </b:Author>
    <b:Title>The JFreeChart Class Library Developer Guide</b:Title>
    <b:Year>2008</b:Year>
    <b:Publisher>Object Refinery Limited</b:Publisher>
    <b:Edition>Version 1.0.9</b:Edition>
    <b:RefOrder>9</b:RefOrder>
  </b:Source>
  <b:Source>
    <b:Tag>LER</b:Tag>
    <b:SourceType>DocumentFromInternetSite</b:SourceType>
    <b:Guid>{D184D016-8C42-4B67-9A7E-9B785A3B3323}</b:Guid>
    <b:Author>
      <b:Author>
        <b:NameList>
          <b:Person>
            <b:Last>LEROY</b:Last>
            <b:First>Catherine</b:First>
          </b:Person>
        </b:NameList>
      </b:Author>
    </b:Author>
    <b:URL>http://supertomate.wikispaces.com/JFreeChart+And+Applet</b:URL>
    <b:Title>JFreeChart And Applet</b:Title>
    <b:InternetSiteTitle>Catherine Leroy Wikispace</b:InternetSiteTitle>
    <b:Year>2007</b:Year>
    <b:Month>octobre</b:Month>
    <b:Day>20</b:Day>
    <b:YearAccessed>2010</b:YearAccessed>
    <b:MonthAccessed>février</b:MonthAccessed>
    <b:DayAccessed>7</b:DayAccessed>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AE1F6C-8B10-4939-BD67-C5F07CD2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2463</Words>
  <Characters>13552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Documentation technique à l’usage du site unit-amesim.insa-rouen.fr</vt:lpstr>
    </vt:vector>
  </TitlesOfParts>
  <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technique à l’usage du site unit-amesim.insa-rouen.fr</dc:title>
  <dc:subject>à l’usage du site unit-amesim.insa-rouen.fr</dc:subject>
  <dc:creator>Allison Lacroix &amp; Frédéric Ngo</dc:creator>
  <cp:keywords/>
  <dc:description/>
  <cp:lastModifiedBy>Frédéric</cp:lastModifiedBy>
  <cp:revision>69</cp:revision>
  <dcterms:created xsi:type="dcterms:W3CDTF">2010-07-23T07:35:00Z</dcterms:created>
  <dcterms:modified xsi:type="dcterms:W3CDTF">2010-07-26T13:22:00Z</dcterms:modified>
</cp:coreProperties>
</file>